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Theme="minorEastAsia" w:hAnsiTheme="minorEastAsia"/>
          <w:b/>
          <w:sz w:val="36"/>
          <w:szCs w:val="36"/>
        </w:rPr>
      </w:pPr>
    </w:p>
    <w:p>
      <w:pPr>
        <w:spacing w:line="48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超然中学传染病防控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通风</w:t>
      </w:r>
      <w:r>
        <w:rPr>
          <w:rFonts w:hint="eastAsia" w:asciiTheme="minorEastAsia" w:hAnsiTheme="minorEastAsia"/>
          <w:b/>
          <w:sz w:val="36"/>
          <w:szCs w:val="36"/>
        </w:rPr>
        <w:t>消毒制度</w:t>
      </w:r>
    </w:p>
    <w:p>
      <w:pPr>
        <w:snapToGrid w:val="0"/>
        <w:spacing w:line="46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</w:p>
    <w:p>
      <w:pPr>
        <w:snapToGrid w:val="0"/>
        <w:spacing w:line="46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为了</w:t>
      </w:r>
      <w:r>
        <w:rPr>
          <w:rFonts w:ascii="宋体" w:hAnsi="宋体" w:cs="仿宋"/>
          <w:color w:val="000000"/>
          <w:sz w:val="28"/>
          <w:szCs w:val="28"/>
        </w:rPr>
        <w:t>防控疫情传播，保证师生健康安全，学校特制订卫生清洁消毒制度，各部门与责任人务必严格遵守，认真落实，确保万无一失。</w:t>
      </w:r>
    </w:p>
    <w:p>
      <w:pPr>
        <w:snapToGrid w:val="0"/>
        <w:spacing w:line="46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一、领导组织</w:t>
      </w:r>
    </w:p>
    <w:p>
      <w:pPr>
        <w:snapToGrid w:val="0"/>
        <w:spacing w:line="46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1.负责人</w:t>
      </w:r>
      <w:r>
        <w:rPr>
          <w:rFonts w:ascii="宋体" w:hAnsi="宋体" w:cs="仿宋"/>
          <w:color w:val="000000"/>
          <w:sz w:val="28"/>
          <w:szCs w:val="28"/>
        </w:rPr>
        <w:t>：</w:t>
      </w:r>
      <w:r>
        <w:rPr>
          <w:rFonts w:hint="eastAsia" w:ascii="宋体" w:hAnsi="宋体" w:cs="仿宋"/>
          <w:color w:val="000000"/>
          <w:sz w:val="28"/>
          <w:szCs w:val="28"/>
        </w:rPr>
        <w:t>王焕剧</w:t>
      </w:r>
      <w:bookmarkStart w:id="0" w:name="_GoBack"/>
      <w:bookmarkEnd w:id="0"/>
    </w:p>
    <w:p>
      <w:pPr>
        <w:snapToGrid w:val="0"/>
        <w:spacing w:line="46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协助人：庄立志、李栋、王传娟、魏宗文</w:t>
      </w:r>
    </w:p>
    <w:p>
      <w:pPr>
        <w:snapToGrid w:val="0"/>
        <w:spacing w:line="46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操作人：生活指导老师、楼管、保洁人员</w:t>
      </w:r>
    </w:p>
    <w:p>
      <w:pPr>
        <w:snapToGrid w:val="0"/>
        <w:spacing w:line="46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配药：李栋、李涛</w:t>
      </w:r>
    </w:p>
    <w:p>
      <w:pPr>
        <w:snapToGrid w:val="0"/>
        <w:spacing w:line="46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二、个人卫生</w:t>
      </w:r>
    </w:p>
    <w:p>
      <w:pPr>
        <w:snapToGrid w:val="0"/>
        <w:spacing w:line="46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1.教职员工学生要做好健康监护。</w:t>
      </w:r>
    </w:p>
    <w:p>
      <w:pPr>
        <w:snapToGrid w:val="0"/>
        <w:spacing w:line="46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2.新冠肺炎流行期间，室内会议室、课室内人员密集空间建议戴一次性医用口罩。</w:t>
      </w:r>
    </w:p>
    <w:p>
      <w:pPr>
        <w:snapToGrid w:val="0"/>
        <w:spacing w:line="46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3.加强手部卫生。在咳嗽、打喷嚏后，摸公共物品后，餐前便后，接触宠物后，有分泌物污染手时都要用肥皂或洗手液流动水“六步洗手法”洗手，必要时也可用快速手消毒液搓揉双手。</w:t>
      </w:r>
    </w:p>
    <w:p>
      <w:pPr>
        <w:snapToGrid w:val="0"/>
        <w:spacing w:line="46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4.食堂工作人员工作时应穿工作服，工作服要每日清洗，如被污物污染时应及时更换清洗，接触食物时应戴口罩和帽子。</w:t>
      </w:r>
    </w:p>
    <w:p>
      <w:pPr>
        <w:snapToGrid w:val="0"/>
        <w:spacing w:line="46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三、环境清洁卫生</w:t>
      </w:r>
    </w:p>
    <w:p>
      <w:pPr>
        <w:snapToGrid w:val="0"/>
        <w:spacing w:line="46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（一）生活老师宿舍楼通风消毒：</w:t>
      </w:r>
    </w:p>
    <w:p>
      <w:pPr>
        <w:snapToGrid w:val="0"/>
        <w:spacing w:line="46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1</w:t>
      </w:r>
      <w:r>
        <w:rPr>
          <w:rFonts w:ascii="宋体" w:hAnsi="宋体" w:cs="仿宋"/>
          <w:color w:val="000000"/>
          <w:sz w:val="28"/>
          <w:szCs w:val="28"/>
        </w:rPr>
        <w:t>.</w:t>
      </w:r>
      <w:r>
        <w:rPr>
          <w:rFonts w:hint="eastAsia" w:ascii="宋体" w:hAnsi="宋体" w:cs="仿宋"/>
          <w:color w:val="000000"/>
          <w:sz w:val="28"/>
          <w:szCs w:val="28"/>
        </w:rPr>
        <w:t>消毒</w:t>
      </w:r>
    </w:p>
    <w:p>
      <w:pPr>
        <w:snapToGrid w:val="0"/>
        <w:spacing w:line="46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次数：每天进行两次消毒，所有师生离开宿舍后进行消毒。</w:t>
      </w:r>
    </w:p>
    <w:p>
      <w:pPr>
        <w:snapToGrid w:val="0"/>
        <w:spacing w:line="46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方法：84消毒液按照1:99比例稀释对楼道、宿舍等进行地面喷洒消毒，厕所按照1:49比例喷洒消毒，消毒后关闭门窗40分钟，然后将地面拖干净。扶梯、门把手、开关、水龙头、台面、桌椅等进行擦拭消毒。</w:t>
      </w:r>
    </w:p>
    <w:p>
      <w:pPr>
        <w:snapToGrid w:val="0"/>
        <w:spacing w:line="46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配药和用量：由总务处</w:t>
      </w:r>
      <w:r>
        <w:rPr>
          <w:rFonts w:hint="eastAsia" w:ascii="宋体" w:hAnsi="宋体" w:cs="仿宋"/>
          <w:color w:val="000000"/>
          <w:sz w:val="28"/>
          <w:szCs w:val="28"/>
          <w:lang w:eastAsia="zh-CN"/>
        </w:rPr>
        <w:t>魏增信</w:t>
      </w:r>
      <w:r>
        <w:rPr>
          <w:rFonts w:hint="eastAsia" w:ascii="宋体" w:hAnsi="宋体" w:cs="仿宋"/>
          <w:color w:val="000000"/>
          <w:sz w:val="28"/>
          <w:szCs w:val="28"/>
        </w:rPr>
        <w:t>、李涛两人一起进行配药，卫生室医生刘洪杰（或陈维福）负责督查，每平方米喷洒200ml，每间宿舍29平方米，喷洒5800ml.</w:t>
      </w:r>
    </w:p>
    <w:p>
      <w:pPr>
        <w:snapToGrid w:val="0"/>
        <w:spacing w:line="46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2</w:t>
      </w:r>
      <w:r>
        <w:rPr>
          <w:rFonts w:ascii="宋体" w:hAnsi="宋体" w:cs="仿宋"/>
          <w:color w:val="000000"/>
          <w:sz w:val="28"/>
          <w:szCs w:val="28"/>
        </w:rPr>
        <w:t>.</w:t>
      </w:r>
      <w:r>
        <w:rPr>
          <w:rFonts w:hint="eastAsia" w:ascii="宋体" w:hAnsi="宋体" w:cs="仿宋"/>
          <w:color w:val="000000"/>
          <w:sz w:val="28"/>
          <w:szCs w:val="28"/>
        </w:rPr>
        <w:t>通风</w:t>
      </w:r>
    </w:p>
    <w:p>
      <w:pPr>
        <w:snapToGrid w:val="0"/>
        <w:spacing w:line="46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次数：每天进行3次通风，每次通风时间至少30分钟以上。</w:t>
      </w:r>
    </w:p>
    <w:p>
      <w:pPr>
        <w:snapToGrid w:val="0"/>
        <w:spacing w:line="46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方法：早上、中午学生起床消毒结束后（40分钟）进行通风，晚上7:30至8:00进行通风，通风时将所有门窗打开进行对流通风。</w:t>
      </w:r>
    </w:p>
    <w:p>
      <w:pPr>
        <w:snapToGrid w:val="0"/>
        <w:spacing w:line="46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（二）楼管教学楼消毒通风</w:t>
      </w:r>
    </w:p>
    <w:p>
      <w:pPr>
        <w:snapToGrid w:val="0"/>
        <w:spacing w:line="46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1</w:t>
      </w:r>
      <w:r>
        <w:rPr>
          <w:rFonts w:ascii="宋体" w:hAnsi="宋体" w:cs="仿宋"/>
          <w:color w:val="000000"/>
          <w:sz w:val="28"/>
          <w:szCs w:val="28"/>
        </w:rPr>
        <w:t>.</w:t>
      </w:r>
      <w:r>
        <w:rPr>
          <w:rFonts w:hint="eastAsia" w:ascii="宋体" w:hAnsi="宋体" w:cs="仿宋"/>
          <w:color w:val="000000"/>
          <w:sz w:val="28"/>
          <w:szCs w:val="28"/>
        </w:rPr>
        <w:t>消毒</w:t>
      </w:r>
    </w:p>
    <w:p>
      <w:pPr>
        <w:snapToGrid w:val="0"/>
        <w:spacing w:line="46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次数：每天进行两次消毒，中午和晚上所有师生放学离开教学楼后进行消毒。</w:t>
      </w:r>
    </w:p>
    <w:p>
      <w:pPr>
        <w:snapToGrid w:val="0"/>
        <w:spacing w:line="46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方法：84消毒液按照1:99比例稀释对楼道、走廊等进行地面喷洒消毒。厕所84消毒液按照1:49比例稀释进行地面喷洒，消毒后关闭门窗30分钟，然后开窗通风将地面拖干净。扶梯、门把手、开关、水龙头、台面、桌椅等进行擦拭消毒。</w:t>
      </w:r>
    </w:p>
    <w:p>
      <w:pPr>
        <w:snapToGrid w:val="0"/>
        <w:spacing w:line="46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配药和用量：由总务处李栋、李涛两人一起进行配药，卫生室医生刘洪杰（或陈维福）负责督查，每平方米喷洒200ml，每间教室69平方米，喷洒13800ml.</w:t>
      </w:r>
    </w:p>
    <w:p>
      <w:pPr>
        <w:snapToGrid w:val="0"/>
        <w:spacing w:line="46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2</w:t>
      </w:r>
      <w:r>
        <w:rPr>
          <w:rFonts w:ascii="宋体" w:hAnsi="宋体" w:cs="仿宋"/>
          <w:color w:val="000000"/>
          <w:sz w:val="28"/>
          <w:szCs w:val="28"/>
        </w:rPr>
        <w:t>.</w:t>
      </w:r>
      <w:r>
        <w:rPr>
          <w:rFonts w:hint="eastAsia" w:ascii="宋体" w:hAnsi="宋体" w:cs="仿宋"/>
          <w:color w:val="000000"/>
          <w:sz w:val="28"/>
          <w:szCs w:val="28"/>
        </w:rPr>
        <w:t>通风</w:t>
      </w:r>
    </w:p>
    <w:p>
      <w:pPr>
        <w:snapToGrid w:val="0"/>
        <w:spacing w:line="46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次数：每天进行3次通风，每次通风时间至少30分钟以上。</w:t>
      </w:r>
    </w:p>
    <w:p>
      <w:pPr>
        <w:snapToGrid w:val="0"/>
        <w:spacing w:line="46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方法：中午、晚上消毒结束后进行通风，早上5:30至6:30进行通风，通风时将所有门窗打开进行对流通风。</w:t>
      </w:r>
    </w:p>
    <w:p>
      <w:pPr>
        <w:snapToGrid w:val="0"/>
        <w:spacing w:line="46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（三）保洁校园消毒</w:t>
      </w:r>
    </w:p>
    <w:p>
      <w:pPr>
        <w:snapToGrid w:val="0"/>
        <w:spacing w:line="46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1</w:t>
      </w:r>
      <w:r>
        <w:rPr>
          <w:rFonts w:ascii="宋体" w:hAnsi="宋体" w:cs="仿宋"/>
          <w:color w:val="000000"/>
          <w:sz w:val="28"/>
          <w:szCs w:val="28"/>
        </w:rPr>
        <w:t>.</w:t>
      </w:r>
      <w:r>
        <w:rPr>
          <w:rFonts w:hint="eastAsia" w:ascii="宋体" w:hAnsi="宋体" w:cs="仿宋"/>
          <w:color w:val="000000"/>
          <w:sz w:val="28"/>
          <w:szCs w:val="28"/>
        </w:rPr>
        <w:t>次数：每天2次，8:00和14:00。</w:t>
      </w:r>
    </w:p>
    <w:p>
      <w:pPr>
        <w:snapToGrid w:val="0"/>
        <w:spacing w:line="46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2</w:t>
      </w:r>
      <w:r>
        <w:rPr>
          <w:rFonts w:ascii="宋体" w:hAnsi="宋体" w:cs="仿宋"/>
          <w:color w:val="000000"/>
          <w:sz w:val="28"/>
          <w:szCs w:val="28"/>
        </w:rPr>
        <w:t>.</w:t>
      </w:r>
      <w:r>
        <w:rPr>
          <w:rFonts w:hint="eastAsia" w:ascii="宋体" w:hAnsi="宋体" w:cs="仿宋"/>
          <w:color w:val="000000"/>
          <w:sz w:val="28"/>
          <w:szCs w:val="28"/>
        </w:rPr>
        <w:t>方法：每天早上和中午用84按照1:99比例稀释对全校所有垃圾桶进行一次消毒，对废弃口罩专用垃圾桶进行清水清洗和消毒，消毒时用84按照1:49比例稀释。对车棚、公共浴池等进行喷洒消毒，消毒时用84按照1:99比例稀释。</w:t>
      </w:r>
    </w:p>
    <w:p>
      <w:pPr>
        <w:snapToGrid w:val="0"/>
        <w:spacing w:line="46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（四）餐厅</w:t>
      </w:r>
      <w:r>
        <w:rPr>
          <w:rFonts w:ascii="宋体" w:hAnsi="宋体" w:cs="仿宋"/>
          <w:color w:val="000000"/>
          <w:sz w:val="28"/>
          <w:szCs w:val="28"/>
        </w:rPr>
        <w:t>消毒，要严格按照上级规定标准，单独制定消毒</w:t>
      </w:r>
      <w:r>
        <w:rPr>
          <w:rFonts w:hint="eastAsia" w:ascii="宋体" w:hAnsi="宋体" w:cs="仿宋"/>
          <w:color w:val="000000"/>
          <w:sz w:val="28"/>
          <w:szCs w:val="28"/>
        </w:rPr>
        <w:t>清洁</w:t>
      </w:r>
      <w:r>
        <w:rPr>
          <w:rFonts w:ascii="宋体" w:hAnsi="宋体" w:cs="仿宋"/>
          <w:color w:val="000000"/>
          <w:sz w:val="28"/>
          <w:szCs w:val="28"/>
        </w:rPr>
        <w:t>制度，单独组织人员落实。</w:t>
      </w:r>
    </w:p>
    <w:p>
      <w:pPr>
        <w:snapToGrid w:val="0"/>
        <w:spacing w:line="460" w:lineRule="exact"/>
        <w:ind w:firstLine="560" w:firstLineChars="200"/>
        <w:rPr>
          <w:rFonts w:ascii="宋体" w:hAnsi="宋体" w:cs="仿宋"/>
          <w:color w:val="000000"/>
          <w:sz w:val="28"/>
          <w:szCs w:val="28"/>
        </w:rPr>
      </w:pPr>
    </w:p>
    <w:p>
      <w:pPr>
        <w:snapToGrid w:val="0"/>
        <w:spacing w:line="460" w:lineRule="exact"/>
        <w:ind w:firstLine="560" w:firstLineChars="200"/>
        <w:jc w:val="right"/>
        <w:rPr>
          <w:rFonts w:hint="eastAsia"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诸城市超然综合</w:t>
      </w:r>
      <w:r>
        <w:rPr>
          <w:rFonts w:ascii="宋体" w:hAnsi="宋体" w:cs="仿宋"/>
          <w:color w:val="000000"/>
          <w:sz w:val="28"/>
          <w:szCs w:val="28"/>
        </w:rPr>
        <w:t>高级</w:t>
      </w:r>
      <w:r>
        <w:rPr>
          <w:rFonts w:hint="eastAsia" w:ascii="宋体" w:hAnsi="宋体" w:cs="仿宋"/>
          <w:color w:val="000000"/>
          <w:sz w:val="28"/>
          <w:szCs w:val="28"/>
        </w:rPr>
        <w:t>中学</w:t>
      </w:r>
    </w:p>
    <w:p>
      <w:pPr>
        <w:snapToGrid w:val="0"/>
        <w:spacing w:line="460" w:lineRule="exact"/>
        <w:ind w:firstLine="560" w:firstLineChars="200"/>
        <w:jc w:val="center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  <w:lang w:val="en-US" w:eastAsia="zh-CN"/>
        </w:rPr>
        <w:t xml:space="preserve">                                         2020年2月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6606"/>
    <w:rsid w:val="000443D1"/>
    <w:rsid w:val="0005723E"/>
    <w:rsid w:val="00206606"/>
    <w:rsid w:val="00263CD1"/>
    <w:rsid w:val="004525D8"/>
    <w:rsid w:val="004854FA"/>
    <w:rsid w:val="005350D0"/>
    <w:rsid w:val="005623A2"/>
    <w:rsid w:val="005B05FA"/>
    <w:rsid w:val="00605C39"/>
    <w:rsid w:val="00660A69"/>
    <w:rsid w:val="00851917"/>
    <w:rsid w:val="00861F41"/>
    <w:rsid w:val="009A6722"/>
    <w:rsid w:val="00A31792"/>
    <w:rsid w:val="00CD79D9"/>
    <w:rsid w:val="00D71AD0"/>
    <w:rsid w:val="00D86BB5"/>
    <w:rsid w:val="00D92690"/>
    <w:rsid w:val="00D92799"/>
    <w:rsid w:val="00E60D85"/>
    <w:rsid w:val="00E617DF"/>
    <w:rsid w:val="00F56567"/>
    <w:rsid w:val="00F6087A"/>
    <w:rsid w:val="025473E5"/>
    <w:rsid w:val="0A275630"/>
    <w:rsid w:val="20B87236"/>
    <w:rsid w:val="21D94D9F"/>
    <w:rsid w:val="28073D2D"/>
    <w:rsid w:val="42DB2C11"/>
    <w:rsid w:val="533459C5"/>
    <w:rsid w:val="539C7A16"/>
    <w:rsid w:val="5F3F4517"/>
    <w:rsid w:val="61D86FA1"/>
    <w:rsid w:val="6C8722EC"/>
    <w:rsid w:val="6EAF315D"/>
    <w:rsid w:val="7694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209</Words>
  <Characters>1196</Characters>
  <Lines>9</Lines>
  <Paragraphs>2</Paragraphs>
  <TotalTime>24</TotalTime>
  <ScaleCrop>false</ScaleCrop>
  <LinksUpToDate>false</LinksUpToDate>
  <CharactersWithSpaces>1403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2021-03-31T00:49:00Z</dcterms:created>
  <dc:creator>Windows 用户</dc:creator>
  <cp:lastModifiedBy>曲常凤</cp:lastModifiedBy>
  <cp:lastPrinted>2021-08-26T03:24:41Z</cp:lastPrinted>
  <dcterms:modified xsi:type="dcterms:W3CDTF">2021-08-26T03:51:25Z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7AC91EE0FBD444E99AF95150449EC463</vt:lpwstr>
  </property>
</Properties>
</file>