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72"/>
          <w:szCs w:val="72"/>
        </w:rPr>
      </w:pPr>
    </w:p>
    <w:p>
      <w:pPr>
        <w:jc w:val="center"/>
        <w:rPr>
          <w:rFonts w:ascii="方正小标宋简体" w:eastAsia="方正小标宋简体"/>
          <w:sz w:val="72"/>
          <w:szCs w:val="72"/>
        </w:rPr>
      </w:pPr>
    </w:p>
    <w:p>
      <w:pPr>
        <w:jc w:val="center"/>
        <w:outlineLvl w:val="0"/>
        <w:rPr>
          <w:rFonts w:ascii="方正小标宋简体" w:eastAsia="方正小标宋简体"/>
          <w:sz w:val="72"/>
          <w:szCs w:val="72"/>
        </w:rPr>
      </w:pPr>
      <w:bookmarkStart w:id="0" w:name="_Toc3859"/>
      <w:bookmarkStart w:id="1" w:name="_Toc6939"/>
      <w:r>
        <w:rPr>
          <w:rFonts w:hint="eastAsia" w:ascii="方正小标宋简体" w:eastAsia="方正小标宋简体"/>
          <w:sz w:val="72"/>
          <w:szCs w:val="72"/>
        </w:rPr>
        <w:t>诸城市超然综合高级中学</w:t>
      </w:r>
      <w:bookmarkEnd w:id="0"/>
      <w:bookmarkEnd w:id="1"/>
    </w:p>
    <w:p>
      <w:pPr>
        <w:jc w:val="center"/>
        <w:outlineLvl w:val="0"/>
        <w:rPr>
          <w:rFonts w:ascii="方正小标宋简体" w:eastAsia="方正小标宋简体"/>
          <w:sz w:val="60"/>
          <w:szCs w:val="60"/>
        </w:rPr>
      </w:pPr>
      <w:bookmarkStart w:id="2" w:name="_Toc3218"/>
      <w:bookmarkStart w:id="3" w:name="_Toc2149"/>
      <w:r>
        <w:rPr>
          <w:rFonts w:hint="eastAsia" w:ascii="方正小标宋简体" w:eastAsia="方正小标宋简体"/>
          <w:sz w:val="60"/>
          <w:szCs w:val="60"/>
        </w:rPr>
        <w:t>幼儿保育专业人才培养方案</w:t>
      </w:r>
      <w:bookmarkEnd w:id="2"/>
      <w:bookmarkEnd w:id="3"/>
    </w:p>
    <w:p>
      <w:pPr>
        <w:jc w:val="center"/>
        <w:rPr>
          <w:rFonts w:ascii="方正小标宋简体" w:eastAsia="方正小标宋简体"/>
          <w:sz w:val="72"/>
          <w:szCs w:val="72"/>
        </w:rPr>
      </w:pPr>
    </w:p>
    <w:p>
      <w:pPr>
        <w:spacing w:line="460" w:lineRule="exact"/>
        <w:jc w:val="center"/>
        <w:rPr>
          <w:rFonts w:asciiTheme="minorEastAsia" w:hAnsiTheme="minorEastAsia" w:cstheme="minorEastAsia"/>
          <w:szCs w:val="21"/>
        </w:rPr>
      </w:pPr>
    </w:p>
    <w:p>
      <w:pPr>
        <w:spacing w:line="460" w:lineRule="exact"/>
        <w:jc w:val="center"/>
        <w:rPr>
          <w:rFonts w:asciiTheme="minorEastAsia" w:hAnsiTheme="minorEastAsia" w:cstheme="minorEastAsia"/>
          <w:szCs w:val="21"/>
        </w:rPr>
      </w:pPr>
    </w:p>
    <w:p>
      <w:pPr>
        <w:spacing w:line="460" w:lineRule="exact"/>
        <w:jc w:val="center"/>
        <w:rPr>
          <w:rFonts w:asciiTheme="minorEastAsia" w:hAnsiTheme="minorEastAsia" w:cstheme="minorEastAsia"/>
          <w:szCs w:val="21"/>
        </w:rPr>
      </w:pPr>
    </w:p>
    <w:p>
      <w:pPr>
        <w:spacing w:line="460" w:lineRule="exact"/>
        <w:jc w:val="center"/>
        <w:rPr>
          <w:rFonts w:asciiTheme="minorEastAsia" w:hAnsiTheme="minorEastAsia" w:cstheme="minorEastAsia"/>
          <w:szCs w:val="21"/>
        </w:rPr>
      </w:pPr>
    </w:p>
    <w:p>
      <w:pPr>
        <w:spacing w:line="460" w:lineRule="exact"/>
        <w:rPr>
          <w:rFonts w:asciiTheme="minorEastAsia" w:hAnsiTheme="minorEastAsia" w:cstheme="minorEastAsia"/>
          <w:szCs w:val="21"/>
        </w:rPr>
      </w:pPr>
    </w:p>
    <w:p>
      <w:pPr>
        <w:spacing w:line="460" w:lineRule="exact"/>
        <w:jc w:val="center"/>
        <w:rPr>
          <w:rFonts w:asciiTheme="minorEastAsia" w:hAnsiTheme="minorEastAsia" w:cstheme="minorEastAsia"/>
          <w:szCs w:val="21"/>
        </w:rPr>
      </w:pPr>
    </w:p>
    <w:p>
      <w:pPr>
        <w:spacing w:line="460" w:lineRule="exact"/>
        <w:jc w:val="center"/>
        <w:rPr>
          <w:rFonts w:asciiTheme="minorEastAsia" w:hAnsiTheme="minorEastAsia" w:cstheme="minorEastAsia"/>
          <w:szCs w:val="21"/>
        </w:rPr>
      </w:pPr>
    </w:p>
    <w:p>
      <w:pPr>
        <w:spacing w:line="460" w:lineRule="exact"/>
        <w:rPr>
          <w:rFonts w:asciiTheme="minorEastAsia" w:hAnsiTheme="minorEastAsia" w:cstheme="minorEastAsia"/>
          <w:szCs w:val="21"/>
        </w:rPr>
      </w:pPr>
    </w:p>
    <w:p>
      <w:pPr>
        <w:spacing w:line="460" w:lineRule="exact"/>
        <w:jc w:val="center"/>
        <w:rPr>
          <w:rFonts w:asciiTheme="minorEastAsia" w:hAnsiTheme="minorEastAsia" w:cstheme="minorEastAsia"/>
          <w:szCs w:val="21"/>
        </w:rPr>
      </w:pPr>
    </w:p>
    <w:p>
      <w:pPr>
        <w:jc w:val="center"/>
        <w:outlineLvl w:val="0"/>
        <w:rPr>
          <w:rFonts w:ascii="方正小标宋简体" w:eastAsia="方正小标宋简体"/>
          <w:sz w:val="44"/>
          <w:szCs w:val="44"/>
        </w:rPr>
      </w:pPr>
      <w:bookmarkStart w:id="4" w:name="_Toc1819"/>
      <w:bookmarkStart w:id="5" w:name="_Toc18253"/>
      <w:r>
        <w:rPr>
          <w:rFonts w:hint="eastAsia" w:ascii="方正小标宋简体" w:eastAsia="方正小标宋简体"/>
          <w:sz w:val="44"/>
          <w:szCs w:val="44"/>
        </w:rPr>
        <w:t>诸城市超然综合高级中学</w:t>
      </w:r>
      <w:bookmarkEnd w:id="4"/>
      <w:bookmarkEnd w:id="5"/>
    </w:p>
    <w:p>
      <w:pPr>
        <w:jc w:val="center"/>
        <w:rPr>
          <w:rFonts w:asciiTheme="minorEastAsia" w:hAnsiTheme="minorEastAsia" w:cstheme="minorEastAsia"/>
          <w:sz w:val="24"/>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方正小标宋简体" w:eastAsia="方正小标宋简体"/>
          <w:sz w:val="44"/>
          <w:szCs w:val="44"/>
        </w:rPr>
        <w:t>2024年</w:t>
      </w:r>
      <w:r>
        <w:rPr>
          <w:rFonts w:hint="eastAsia" w:ascii="方正小标宋简体" w:eastAsia="方正小标宋简体"/>
          <w:sz w:val="44"/>
          <w:szCs w:val="44"/>
          <w:lang w:val="en-US" w:eastAsia="zh-CN"/>
        </w:rPr>
        <w:t>8</w:t>
      </w:r>
      <w:bookmarkStart w:id="65" w:name="_GoBack"/>
      <w:bookmarkEnd w:id="65"/>
      <w:r>
        <w:rPr>
          <w:rFonts w:hint="eastAsia" w:ascii="方正小标宋简体" w:eastAsia="方正小标宋简体"/>
          <w:sz w:val="44"/>
          <w:szCs w:val="44"/>
        </w:rPr>
        <w:t xml:space="preserve">月                 </w:t>
      </w:r>
    </w:p>
    <w:sdt>
      <w:sdtPr>
        <w:rPr>
          <w:rFonts w:hint="eastAsia" w:ascii="方正小标宋简体" w:eastAsia="方正小标宋简体"/>
          <w:sz w:val="44"/>
          <w:szCs w:val="44"/>
        </w:rPr>
        <w:id w:val="147477628"/>
        <w:docPartObj>
          <w:docPartGallery w:val="Table of Contents"/>
          <w:docPartUnique/>
        </w:docPartObj>
      </w:sdtPr>
      <w:sdtEndPr>
        <w:rPr>
          <w:rFonts w:hint="eastAsia" w:ascii="Times New Roman" w:hAnsi="Times New Roman" w:eastAsia="方正小标宋简体" w:cs="宋体"/>
          <w:bCs/>
          <w:kern w:val="0"/>
          <w:sz w:val="21"/>
          <w:szCs w:val="44"/>
        </w:rPr>
      </w:sdtEndPr>
      <w:sdtContent>
        <w:p>
          <w:pPr>
            <w:jc w:val="center"/>
            <w:outlineLvl w:val="0"/>
            <w:rPr>
              <w:rFonts w:ascii="方正小标宋简体" w:eastAsia="方正小标宋简体"/>
              <w:sz w:val="44"/>
              <w:szCs w:val="44"/>
            </w:rPr>
          </w:pPr>
          <w:bookmarkStart w:id="6" w:name="_Toc30041"/>
          <w:r>
            <w:rPr>
              <w:rFonts w:hint="eastAsia" w:ascii="方正小标宋简体" w:eastAsia="方正小标宋简体"/>
              <w:sz w:val="44"/>
              <w:szCs w:val="44"/>
            </w:rPr>
            <w:t>目录</w:t>
          </w:r>
        </w:p>
        <w:p>
          <w:pPr>
            <w:pStyle w:val="13"/>
            <w:tabs>
              <w:tab w:val="right" w:leader="dot" w:pos="8306"/>
            </w:tabs>
          </w:pPr>
          <w:r>
            <w:rPr>
              <w:rFonts w:hint="eastAsia" w:ascii="Times New Roman" w:hAnsi="Times New Roman" w:eastAsia="方正小标宋简体" w:cs="宋体"/>
              <w:bCs/>
              <w:kern w:val="0"/>
              <w:sz w:val="44"/>
              <w:szCs w:val="44"/>
            </w:rPr>
            <w:fldChar w:fldCharType="begin"/>
          </w:r>
          <w:r>
            <w:rPr>
              <w:rFonts w:hint="eastAsia" w:ascii="Times New Roman" w:hAnsi="Times New Roman" w:eastAsia="方正小标宋简体" w:cs="宋体"/>
              <w:bCs/>
              <w:kern w:val="0"/>
              <w:sz w:val="44"/>
              <w:szCs w:val="44"/>
            </w:rPr>
            <w:instrText xml:space="preserve">TOC \o "1-3" \h \u </w:instrText>
          </w:r>
          <w:r>
            <w:rPr>
              <w:rFonts w:hint="eastAsia" w:ascii="Times New Roman" w:hAnsi="Times New Roman" w:eastAsia="方正小标宋简体" w:cs="宋体"/>
              <w:bCs/>
              <w:kern w:val="0"/>
              <w:sz w:val="44"/>
              <w:szCs w:val="44"/>
            </w:rPr>
            <w:fldChar w:fldCharType="separate"/>
          </w:r>
        </w:p>
        <w:p>
          <w:pPr>
            <w:pStyle w:val="13"/>
            <w:tabs>
              <w:tab w:val="right" w:leader="dot" w:pos="8306"/>
            </w:tabs>
            <w:rPr>
              <w:sz w:val="28"/>
              <w:szCs w:val="28"/>
            </w:rPr>
          </w:pPr>
          <w:r>
            <w:fldChar w:fldCharType="begin"/>
          </w:r>
          <w:r>
            <w:instrText xml:space="preserve"> HYPERLINK \l "_Toc23702" </w:instrText>
          </w:r>
          <w:r>
            <w:fldChar w:fldCharType="separate"/>
          </w:r>
          <w:r>
            <w:rPr>
              <w:rFonts w:hint="eastAsia" w:ascii="黑体" w:hAnsi="黑体" w:eastAsia="黑体"/>
              <w:sz w:val="28"/>
              <w:szCs w:val="28"/>
            </w:rPr>
            <w:t>一、专业名称及代码</w:t>
          </w:r>
          <w:r>
            <w:rPr>
              <w:sz w:val="28"/>
              <w:szCs w:val="28"/>
            </w:rPr>
            <w:tab/>
          </w:r>
          <w:r>
            <w:rPr>
              <w:sz w:val="28"/>
              <w:szCs w:val="28"/>
            </w:rPr>
            <w:fldChar w:fldCharType="begin"/>
          </w:r>
          <w:r>
            <w:rPr>
              <w:sz w:val="28"/>
              <w:szCs w:val="28"/>
            </w:rPr>
            <w:instrText xml:space="preserve"> PAGEREF _Toc23702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3"/>
            <w:tabs>
              <w:tab w:val="right" w:leader="dot" w:pos="8306"/>
            </w:tabs>
            <w:rPr>
              <w:sz w:val="28"/>
              <w:szCs w:val="28"/>
            </w:rPr>
          </w:pPr>
          <w:r>
            <w:fldChar w:fldCharType="begin"/>
          </w:r>
          <w:r>
            <w:instrText xml:space="preserve"> HYPERLINK \l "_Toc28537" </w:instrText>
          </w:r>
          <w:r>
            <w:fldChar w:fldCharType="separate"/>
          </w:r>
          <w:r>
            <w:rPr>
              <w:rFonts w:hint="eastAsia" w:ascii="黑体" w:hAnsi="黑体" w:eastAsia="黑体"/>
              <w:sz w:val="28"/>
              <w:szCs w:val="28"/>
            </w:rPr>
            <w:t>二、入学要求</w:t>
          </w:r>
          <w:r>
            <w:rPr>
              <w:sz w:val="28"/>
              <w:szCs w:val="28"/>
            </w:rPr>
            <w:tab/>
          </w:r>
          <w:r>
            <w:rPr>
              <w:sz w:val="28"/>
              <w:szCs w:val="28"/>
            </w:rPr>
            <w:fldChar w:fldCharType="begin"/>
          </w:r>
          <w:r>
            <w:rPr>
              <w:sz w:val="28"/>
              <w:szCs w:val="28"/>
            </w:rPr>
            <w:instrText xml:space="preserve"> PAGEREF _Toc28537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3"/>
            <w:tabs>
              <w:tab w:val="right" w:leader="dot" w:pos="8306"/>
            </w:tabs>
            <w:rPr>
              <w:sz w:val="28"/>
              <w:szCs w:val="28"/>
            </w:rPr>
          </w:pPr>
          <w:r>
            <w:fldChar w:fldCharType="begin"/>
          </w:r>
          <w:r>
            <w:instrText xml:space="preserve"> HYPERLINK \l "_Toc390" </w:instrText>
          </w:r>
          <w:r>
            <w:fldChar w:fldCharType="separate"/>
          </w:r>
          <w:r>
            <w:rPr>
              <w:rFonts w:hint="eastAsia" w:ascii="黑体" w:hAnsi="黑体" w:eastAsia="黑体"/>
              <w:sz w:val="28"/>
              <w:szCs w:val="28"/>
            </w:rPr>
            <w:t>三、修业年限</w:t>
          </w:r>
          <w:r>
            <w:rPr>
              <w:sz w:val="28"/>
              <w:szCs w:val="28"/>
            </w:rPr>
            <w:tab/>
          </w:r>
          <w:r>
            <w:rPr>
              <w:sz w:val="28"/>
              <w:szCs w:val="28"/>
            </w:rPr>
            <w:fldChar w:fldCharType="begin"/>
          </w:r>
          <w:r>
            <w:rPr>
              <w:sz w:val="28"/>
              <w:szCs w:val="28"/>
            </w:rPr>
            <w:instrText xml:space="preserve"> PAGEREF _Toc390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3"/>
            <w:tabs>
              <w:tab w:val="right" w:leader="dot" w:pos="8306"/>
            </w:tabs>
            <w:rPr>
              <w:sz w:val="28"/>
              <w:szCs w:val="28"/>
            </w:rPr>
          </w:pPr>
          <w:r>
            <w:fldChar w:fldCharType="begin"/>
          </w:r>
          <w:r>
            <w:instrText xml:space="preserve"> HYPERLINK \l "_Toc21228" </w:instrText>
          </w:r>
          <w:r>
            <w:fldChar w:fldCharType="separate"/>
          </w:r>
          <w:r>
            <w:rPr>
              <w:rFonts w:hint="eastAsia" w:ascii="黑体" w:hAnsi="黑体" w:eastAsia="黑体"/>
              <w:sz w:val="28"/>
              <w:szCs w:val="28"/>
            </w:rPr>
            <w:t>四、职业面向</w:t>
          </w:r>
          <w:r>
            <w:rPr>
              <w:sz w:val="28"/>
              <w:szCs w:val="28"/>
            </w:rPr>
            <w:tab/>
          </w:r>
          <w:r>
            <w:rPr>
              <w:sz w:val="28"/>
              <w:szCs w:val="28"/>
            </w:rPr>
            <w:fldChar w:fldCharType="begin"/>
          </w:r>
          <w:r>
            <w:rPr>
              <w:sz w:val="28"/>
              <w:szCs w:val="28"/>
            </w:rPr>
            <w:instrText xml:space="preserve"> PAGEREF _Toc21228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3"/>
            <w:tabs>
              <w:tab w:val="right" w:leader="dot" w:pos="8306"/>
            </w:tabs>
            <w:rPr>
              <w:sz w:val="28"/>
              <w:szCs w:val="28"/>
            </w:rPr>
          </w:pPr>
          <w:r>
            <w:fldChar w:fldCharType="begin"/>
          </w:r>
          <w:r>
            <w:instrText xml:space="preserve"> HYPERLINK \l "_Toc20738" </w:instrText>
          </w:r>
          <w:r>
            <w:fldChar w:fldCharType="separate"/>
          </w:r>
          <w:r>
            <w:rPr>
              <w:rFonts w:hint="eastAsia" w:ascii="黑体" w:hAnsi="黑体" w:eastAsia="黑体"/>
              <w:sz w:val="28"/>
              <w:szCs w:val="28"/>
            </w:rPr>
            <w:t>五、培养目标与培养规格</w:t>
          </w:r>
          <w:r>
            <w:rPr>
              <w:sz w:val="28"/>
              <w:szCs w:val="28"/>
            </w:rPr>
            <w:tab/>
          </w:r>
          <w:r>
            <w:rPr>
              <w:sz w:val="28"/>
              <w:szCs w:val="28"/>
            </w:rPr>
            <w:fldChar w:fldCharType="begin"/>
          </w:r>
          <w:r>
            <w:rPr>
              <w:sz w:val="28"/>
              <w:szCs w:val="28"/>
            </w:rPr>
            <w:instrText xml:space="preserve"> PAGEREF _Toc20738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3"/>
            <w:tabs>
              <w:tab w:val="right" w:leader="dot" w:pos="8306"/>
            </w:tabs>
            <w:spacing w:line="360" w:lineRule="auto"/>
            <w:rPr>
              <w:sz w:val="28"/>
              <w:szCs w:val="28"/>
            </w:rPr>
          </w:pPr>
          <w:r>
            <w:fldChar w:fldCharType="begin"/>
          </w:r>
          <w:r>
            <w:instrText xml:space="preserve"> HYPERLINK \l "_Toc17724" </w:instrText>
          </w:r>
          <w:r>
            <w:fldChar w:fldCharType="separate"/>
          </w:r>
          <w:r>
            <w:rPr>
              <w:rFonts w:hint="eastAsia" w:ascii="黑体" w:hAnsi="黑体" w:eastAsia="黑体"/>
              <w:sz w:val="28"/>
              <w:szCs w:val="28"/>
            </w:rPr>
            <w:t>六、课程设置与教学要求</w:t>
          </w:r>
          <w:r>
            <w:rPr>
              <w:sz w:val="28"/>
              <w:szCs w:val="28"/>
            </w:rPr>
            <w:tab/>
          </w:r>
          <w:r>
            <w:rPr>
              <w:sz w:val="28"/>
              <w:szCs w:val="28"/>
            </w:rPr>
            <w:fldChar w:fldCharType="begin"/>
          </w:r>
          <w:r>
            <w:rPr>
              <w:sz w:val="28"/>
              <w:szCs w:val="28"/>
            </w:rPr>
            <w:instrText xml:space="preserve"> PAGEREF _Toc17724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3"/>
            <w:tabs>
              <w:tab w:val="right" w:leader="dot" w:pos="8306"/>
            </w:tabs>
            <w:rPr>
              <w:sz w:val="28"/>
              <w:szCs w:val="28"/>
            </w:rPr>
          </w:pPr>
          <w:r>
            <w:fldChar w:fldCharType="begin"/>
          </w:r>
          <w:r>
            <w:instrText xml:space="preserve"> HYPERLINK \l "_Toc6350" </w:instrText>
          </w:r>
          <w:r>
            <w:fldChar w:fldCharType="separate"/>
          </w:r>
          <w:r>
            <w:rPr>
              <w:rFonts w:hint="eastAsia" w:ascii="黑体" w:hAnsi="黑体" w:eastAsia="黑体"/>
              <w:sz w:val="28"/>
              <w:szCs w:val="28"/>
            </w:rPr>
            <w:t>七、 教学进程总体安排</w:t>
          </w:r>
          <w:r>
            <w:rPr>
              <w:sz w:val="28"/>
              <w:szCs w:val="28"/>
            </w:rPr>
            <w:tab/>
          </w:r>
          <w:r>
            <w:rPr>
              <w:sz w:val="28"/>
              <w:szCs w:val="28"/>
            </w:rPr>
            <w:fldChar w:fldCharType="begin"/>
          </w:r>
          <w:r>
            <w:rPr>
              <w:sz w:val="28"/>
              <w:szCs w:val="28"/>
            </w:rPr>
            <w:instrText xml:space="preserve"> PAGEREF _Toc6350 \h </w:instrText>
          </w:r>
          <w:r>
            <w:rPr>
              <w:sz w:val="28"/>
              <w:szCs w:val="28"/>
            </w:rPr>
            <w:fldChar w:fldCharType="separate"/>
          </w:r>
          <w:r>
            <w:rPr>
              <w:sz w:val="28"/>
              <w:szCs w:val="28"/>
            </w:rPr>
            <w:t>35</w:t>
          </w:r>
          <w:r>
            <w:rPr>
              <w:sz w:val="28"/>
              <w:szCs w:val="28"/>
            </w:rPr>
            <w:fldChar w:fldCharType="end"/>
          </w:r>
          <w:r>
            <w:rPr>
              <w:sz w:val="28"/>
              <w:szCs w:val="28"/>
            </w:rPr>
            <w:fldChar w:fldCharType="end"/>
          </w:r>
        </w:p>
        <w:p>
          <w:pPr>
            <w:pStyle w:val="13"/>
            <w:tabs>
              <w:tab w:val="right" w:leader="dot" w:pos="8306"/>
            </w:tabs>
            <w:rPr>
              <w:sz w:val="28"/>
              <w:szCs w:val="28"/>
            </w:rPr>
          </w:pPr>
          <w:r>
            <w:fldChar w:fldCharType="begin"/>
          </w:r>
          <w:r>
            <w:instrText xml:space="preserve"> HYPERLINK \l "_Toc27707" </w:instrText>
          </w:r>
          <w:r>
            <w:fldChar w:fldCharType="separate"/>
          </w:r>
          <w:r>
            <w:rPr>
              <w:rFonts w:hint="eastAsia" w:ascii="黑体" w:hAnsi="黑体" w:eastAsia="黑体"/>
              <w:sz w:val="28"/>
              <w:szCs w:val="28"/>
            </w:rPr>
            <w:t>八、实施保障</w:t>
          </w:r>
          <w:r>
            <w:rPr>
              <w:sz w:val="28"/>
              <w:szCs w:val="28"/>
            </w:rPr>
            <w:tab/>
          </w:r>
          <w:r>
            <w:rPr>
              <w:sz w:val="28"/>
              <w:szCs w:val="28"/>
            </w:rPr>
            <w:fldChar w:fldCharType="begin"/>
          </w:r>
          <w:r>
            <w:rPr>
              <w:sz w:val="28"/>
              <w:szCs w:val="28"/>
            </w:rPr>
            <w:instrText xml:space="preserve"> PAGEREF _Toc27707 \h </w:instrText>
          </w:r>
          <w:r>
            <w:rPr>
              <w:sz w:val="28"/>
              <w:szCs w:val="28"/>
            </w:rPr>
            <w:fldChar w:fldCharType="separate"/>
          </w:r>
          <w:r>
            <w:rPr>
              <w:sz w:val="28"/>
              <w:szCs w:val="28"/>
            </w:rPr>
            <w:t>39</w:t>
          </w:r>
          <w:r>
            <w:rPr>
              <w:sz w:val="28"/>
              <w:szCs w:val="28"/>
            </w:rPr>
            <w:fldChar w:fldCharType="end"/>
          </w:r>
          <w:r>
            <w:rPr>
              <w:sz w:val="28"/>
              <w:szCs w:val="28"/>
            </w:rPr>
            <w:fldChar w:fldCharType="end"/>
          </w:r>
        </w:p>
        <w:p>
          <w:pPr>
            <w:pStyle w:val="13"/>
            <w:tabs>
              <w:tab w:val="right" w:leader="dot" w:pos="8306"/>
            </w:tabs>
            <w:rPr>
              <w:sz w:val="28"/>
              <w:szCs w:val="28"/>
            </w:rPr>
          </w:pPr>
          <w:r>
            <w:fldChar w:fldCharType="begin"/>
          </w:r>
          <w:r>
            <w:instrText xml:space="preserve"> HYPERLINK \l "_Toc28408" </w:instrText>
          </w:r>
          <w:r>
            <w:fldChar w:fldCharType="separate"/>
          </w:r>
          <w:r>
            <w:rPr>
              <w:rFonts w:hint="eastAsia" w:ascii="黑体" w:hAnsi="黑体" w:eastAsia="黑体" w:cs="黑体"/>
              <w:sz w:val="28"/>
              <w:szCs w:val="28"/>
            </w:rPr>
            <w:t>九、毕业要求</w:t>
          </w:r>
          <w:r>
            <w:rPr>
              <w:sz w:val="28"/>
              <w:szCs w:val="28"/>
            </w:rPr>
            <w:tab/>
          </w:r>
          <w:r>
            <w:rPr>
              <w:sz w:val="28"/>
              <w:szCs w:val="28"/>
            </w:rPr>
            <w:fldChar w:fldCharType="begin"/>
          </w:r>
          <w:r>
            <w:rPr>
              <w:sz w:val="28"/>
              <w:szCs w:val="28"/>
            </w:rPr>
            <w:instrText xml:space="preserve"> PAGEREF _Toc28408 \h </w:instrText>
          </w:r>
          <w:r>
            <w:rPr>
              <w:sz w:val="28"/>
              <w:szCs w:val="28"/>
            </w:rPr>
            <w:fldChar w:fldCharType="separate"/>
          </w:r>
          <w:r>
            <w:rPr>
              <w:sz w:val="28"/>
              <w:szCs w:val="28"/>
            </w:rPr>
            <w:t>43</w:t>
          </w:r>
          <w:r>
            <w:rPr>
              <w:sz w:val="28"/>
              <w:szCs w:val="28"/>
            </w:rPr>
            <w:fldChar w:fldCharType="end"/>
          </w:r>
          <w:r>
            <w:rPr>
              <w:sz w:val="28"/>
              <w:szCs w:val="28"/>
            </w:rPr>
            <w:fldChar w:fldCharType="end"/>
          </w:r>
        </w:p>
        <w:p>
          <w:pPr>
            <w:pStyle w:val="13"/>
            <w:tabs>
              <w:tab w:val="right" w:leader="dot" w:pos="8306"/>
            </w:tabs>
            <w:rPr>
              <w:sz w:val="28"/>
              <w:szCs w:val="28"/>
            </w:rPr>
          </w:pPr>
          <w:r>
            <w:fldChar w:fldCharType="begin"/>
          </w:r>
          <w:r>
            <w:instrText xml:space="preserve"> HYPERLINK \l "_Toc28118" </w:instrText>
          </w:r>
          <w:r>
            <w:fldChar w:fldCharType="separate"/>
          </w:r>
          <w:r>
            <w:rPr>
              <w:rFonts w:ascii="黑体" w:hAnsi="宋体" w:eastAsia="黑体" w:cs="黑体"/>
              <w:spacing w:val="8"/>
              <w:sz w:val="28"/>
              <w:szCs w:val="28"/>
              <w:shd w:val="clear" w:color="auto" w:fill="FFFFFF"/>
            </w:rPr>
            <w:t>十、附录</w:t>
          </w:r>
          <w:r>
            <w:rPr>
              <w:sz w:val="28"/>
              <w:szCs w:val="28"/>
            </w:rPr>
            <w:tab/>
          </w:r>
          <w:r>
            <w:rPr>
              <w:sz w:val="28"/>
              <w:szCs w:val="28"/>
            </w:rPr>
            <w:fldChar w:fldCharType="begin"/>
          </w:r>
          <w:r>
            <w:rPr>
              <w:sz w:val="28"/>
              <w:szCs w:val="28"/>
            </w:rPr>
            <w:instrText xml:space="preserve"> PAGEREF _Toc28118 \h </w:instrText>
          </w:r>
          <w:r>
            <w:rPr>
              <w:sz w:val="28"/>
              <w:szCs w:val="28"/>
            </w:rPr>
            <w:fldChar w:fldCharType="separate"/>
          </w:r>
          <w:r>
            <w:rPr>
              <w:sz w:val="28"/>
              <w:szCs w:val="28"/>
            </w:rPr>
            <w:t>43</w:t>
          </w:r>
          <w:r>
            <w:rPr>
              <w:sz w:val="28"/>
              <w:szCs w:val="28"/>
            </w:rPr>
            <w:fldChar w:fldCharType="end"/>
          </w:r>
          <w:r>
            <w:rPr>
              <w:sz w:val="28"/>
              <w:szCs w:val="28"/>
            </w:rPr>
            <w:fldChar w:fldCharType="end"/>
          </w:r>
        </w:p>
        <w:p>
          <w:pPr>
            <w:pStyle w:val="13"/>
            <w:tabs>
              <w:tab w:val="right" w:leader="dot" w:pos="8306"/>
            </w:tabs>
            <w:rPr>
              <w:sz w:val="28"/>
              <w:szCs w:val="28"/>
            </w:rPr>
          </w:pPr>
          <w:r>
            <w:fldChar w:fldCharType="begin"/>
          </w:r>
          <w:r>
            <w:instrText xml:space="preserve"> HYPERLINK \l "_Toc21532" </w:instrText>
          </w:r>
          <w:r>
            <w:fldChar w:fldCharType="separate"/>
          </w:r>
          <w:r>
            <w:rPr>
              <w:rFonts w:hint="eastAsia" w:ascii="仿宋" w:hAnsi="仿宋" w:eastAsia="仿宋"/>
              <w:sz w:val="28"/>
              <w:szCs w:val="28"/>
            </w:rPr>
            <w:t>附件1:人才培养方案审批表</w:t>
          </w:r>
          <w:r>
            <w:rPr>
              <w:sz w:val="28"/>
              <w:szCs w:val="28"/>
            </w:rPr>
            <w:tab/>
          </w:r>
          <w:r>
            <w:rPr>
              <w:sz w:val="28"/>
              <w:szCs w:val="28"/>
            </w:rPr>
            <w:fldChar w:fldCharType="begin"/>
          </w:r>
          <w:r>
            <w:rPr>
              <w:sz w:val="28"/>
              <w:szCs w:val="28"/>
            </w:rPr>
            <w:instrText xml:space="preserve"> PAGEREF _Toc21532 \h </w:instrText>
          </w:r>
          <w:r>
            <w:rPr>
              <w:sz w:val="28"/>
              <w:szCs w:val="28"/>
            </w:rPr>
            <w:fldChar w:fldCharType="separate"/>
          </w:r>
          <w:r>
            <w:rPr>
              <w:sz w:val="28"/>
              <w:szCs w:val="28"/>
            </w:rPr>
            <w:t>44</w:t>
          </w:r>
          <w:r>
            <w:rPr>
              <w:sz w:val="28"/>
              <w:szCs w:val="28"/>
            </w:rPr>
            <w:fldChar w:fldCharType="end"/>
          </w:r>
          <w:r>
            <w:rPr>
              <w:sz w:val="28"/>
              <w:szCs w:val="28"/>
            </w:rPr>
            <w:fldChar w:fldCharType="end"/>
          </w:r>
        </w:p>
        <w:p>
          <w:pPr>
            <w:pStyle w:val="13"/>
            <w:tabs>
              <w:tab w:val="right" w:leader="dot" w:pos="8306"/>
            </w:tabs>
            <w:rPr>
              <w:sz w:val="28"/>
              <w:szCs w:val="28"/>
            </w:rPr>
          </w:pPr>
          <w:r>
            <w:fldChar w:fldCharType="begin"/>
          </w:r>
          <w:r>
            <w:instrText xml:space="preserve"> HYPERLINK \l "_Toc6714" </w:instrText>
          </w:r>
          <w:r>
            <w:fldChar w:fldCharType="separate"/>
          </w:r>
          <w:r>
            <w:rPr>
              <w:rFonts w:hint="eastAsia" w:ascii="仿宋" w:hAnsi="仿宋" w:eastAsia="仿宋"/>
              <w:sz w:val="28"/>
              <w:szCs w:val="28"/>
            </w:rPr>
            <w:t>附件2:人才培养方案变更审批表</w:t>
          </w:r>
          <w:r>
            <w:rPr>
              <w:sz w:val="28"/>
              <w:szCs w:val="28"/>
            </w:rPr>
            <w:tab/>
          </w:r>
          <w:r>
            <w:rPr>
              <w:sz w:val="28"/>
              <w:szCs w:val="28"/>
            </w:rPr>
            <w:fldChar w:fldCharType="begin"/>
          </w:r>
          <w:r>
            <w:rPr>
              <w:sz w:val="28"/>
              <w:szCs w:val="28"/>
            </w:rPr>
            <w:instrText xml:space="preserve"> PAGEREF _Toc6714 \h </w:instrText>
          </w:r>
          <w:r>
            <w:rPr>
              <w:sz w:val="28"/>
              <w:szCs w:val="28"/>
            </w:rPr>
            <w:fldChar w:fldCharType="separate"/>
          </w:r>
          <w:r>
            <w:rPr>
              <w:sz w:val="28"/>
              <w:szCs w:val="28"/>
            </w:rPr>
            <w:t>45</w:t>
          </w:r>
          <w:r>
            <w:rPr>
              <w:sz w:val="28"/>
              <w:szCs w:val="28"/>
            </w:rPr>
            <w:fldChar w:fldCharType="end"/>
          </w:r>
          <w:r>
            <w:rPr>
              <w:sz w:val="28"/>
              <w:szCs w:val="28"/>
            </w:rPr>
            <w:fldChar w:fldCharType="end"/>
          </w:r>
        </w:p>
        <w:p>
          <w:pPr>
            <w:spacing w:line="460" w:lineRule="exact"/>
            <w:rPr>
              <w:rFonts w:ascii="Times New Roman" w:hAnsi="Times New Roman" w:eastAsia="方正小标宋简体" w:cs="宋体"/>
              <w:bCs/>
              <w:kern w:val="0"/>
              <w:szCs w:val="44"/>
            </w:rPr>
          </w:pPr>
          <w:r>
            <w:rPr>
              <w:rFonts w:hint="eastAsia" w:ascii="Times New Roman" w:hAnsi="Times New Roman" w:eastAsia="方正小标宋简体" w:cs="宋体"/>
              <w:bCs/>
              <w:kern w:val="0"/>
              <w:szCs w:val="44"/>
            </w:rPr>
            <w:fldChar w:fldCharType="end"/>
          </w:r>
        </w:p>
      </w:sdtContent>
    </w:sdt>
    <w:p>
      <w:pPr>
        <w:spacing w:line="460" w:lineRule="exact"/>
        <w:rPr>
          <w:rFonts w:ascii="Times New Roman" w:hAnsi="Times New Roman" w:eastAsia="方正小标宋简体" w:cs="宋体"/>
          <w:bCs/>
          <w:kern w:val="0"/>
          <w:szCs w:val="44"/>
        </w:rPr>
      </w:pPr>
    </w:p>
    <w:p>
      <w:pPr>
        <w:spacing w:line="460" w:lineRule="exact"/>
        <w:rPr>
          <w:rFonts w:ascii="Times New Roman" w:hAnsi="Times New Roman" w:eastAsia="方正小标宋简体" w:cs="宋体"/>
          <w:bCs/>
          <w:kern w:val="0"/>
          <w:szCs w:val="44"/>
        </w:rPr>
      </w:pPr>
    </w:p>
    <w:p>
      <w:pPr>
        <w:spacing w:line="460" w:lineRule="exact"/>
        <w:rPr>
          <w:rFonts w:ascii="Times New Roman" w:hAnsi="Times New Roman" w:eastAsia="方正小标宋简体" w:cs="宋体"/>
          <w:bCs/>
          <w:kern w:val="0"/>
          <w:szCs w:val="44"/>
        </w:rPr>
      </w:pPr>
    </w:p>
    <w:p>
      <w:pPr>
        <w:spacing w:line="460" w:lineRule="exact"/>
        <w:outlineLvl w:val="0"/>
        <w:rPr>
          <w:rFonts w:ascii="Times New Roman" w:hAnsi="Times New Roman" w:eastAsia="方正小标宋简体" w:cs="宋体"/>
          <w:bCs/>
          <w:kern w:val="0"/>
          <w:sz w:val="44"/>
          <w:szCs w:val="44"/>
        </w:rPr>
        <w:sectPr>
          <w:footerReference r:id="rId4" w:type="default"/>
          <w:pgSz w:w="11906" w:h="16838"/>
          <w:pgMar w:top="1440" w:right="1800" w:bottom="1440" w:left="1800" w:header="851" w:footer="992" w:gutter="0"/>
          <w:pgNumType w:start="1"/>
          <w:cols w:space="720" w:num="1"/>
          <w:docGrid w:type="lines" w:linePitch="312" w:charSpace="0"/>
        </w:sectPr>
      </w:pPr>
      <w:bookmarkStart w:id="7" w:name="_Toc26602"/>
      <w:bookmarkStart w:id="8" w:name="_Toc31269"/>
    </w:p>
    <w:p>
      <w:pPr>
        <w:spacing w:line="460" w:lineRule="exact"/>
        <w:jc w:val="center"/>
        <w:outlineLvl w:val="0"/>
        <w:rPr>
          <w:rFonts w:asciiTheme="minorEastAsia" w:hAnsiTheme="minorEastAsia" w:cstheme="minorEastAsia"/>
          <w:b/>
          <w:bCs/>
          <w:sz w:val="36"/>
          <w:szCs w:val="36"/>
        </w:rPr>
      </w:pPr>
      <w:r>
        <w:rPr>
          <w:rFonts w:hint="eastAsia" w:ascii="Times New Roman" w:hAnsi="Times New Roman" w:eastAsia="方正小标宋简体" w:cs="宋体"/>
          <w:bCs/>
          <w:kern w:val="0"/>
          <w:sz w:val="44"/>
          <w:szCs w:val="44"/>
        </w:rPr>
        <w:t>幼儿保育专业人才培养方案</w:t>
      </w:r>
      <w:r>
        <w:rPr>
          <w:rFonts w:hint="eastAsia" w:ascii="Times New Roman" w:hAnsi="Times New Roman" w:eastAsia="方正小标宋简体" w:cs="宋体"/>
          <w:bCs/>
          <w:kern w:val="0"/>
          <w:sz w:val="44"/>
          <w:szCs w:val="44"/>
        </w:rPr>
        <w:object>
          <v:shape id="_x0000_i1025" o:spt="75" type="#_x0000_t75" style="height:13.95pt;width:8.6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bookmarkEnd w:id="6"/>
      <w:bookmarkEnd w:id="7"/>
      <w:bookmarkEnd w:id="8"/>
    </w:p>
    <w:p>
      <w:pPr>
        <w:spacing w:line="460" w:lineRule="exact"/>
        <w:jc w:val="center"/>
        <w:rPr>
          <w:rFonts w:asciiTheme="minorEastAsia" w:hAnsiTheme="minorEastAsia" w:cstheme="minorEastAsia"/>
          <w:sz w:val="24"/>
        </w:rPr>
      </w:pPr>
      <w:r>
        <w:rPr>
          <w:rFonts w:hint="eastAsia" w:asciiTheme="minorEastAsia" w:hAnsiTheme="minorEastAsia" w:cstheme="minorEastAsia"/>
          <w:b/>
          <w:bCs/>
          <w:sz w:val="36"/>
          <w:szCs w:val="36"/>
        </w:rPr>
        <w:t xml:space="preserve"> </w:t>
      </w:r>
    </w:p>
    <w:p>
      <w:pPr>
        <w:spacing w:line="580" w:lineRule="exact"/>
        <w:jc w:val="left"/>
        <w:outlineLvl w:val="0"/>
        <w:rPr>
          <w:rFonts w:ascii="黑体" w:hAnsi="黑体" w:eastAsia="黑体"/>
          <w:sz w:val="32"/>
          <w:szCs w:val="32"/>
        </w:rPr>
      </w:pPr>
      <w:bookmarkStart w:id="9" w:name="_Toc2701"/>
      <w:bookmarkStart w:id="10" w:name="_Toc1756"/>
      <w:bookmarkStart w:id="11" w:name="_Toc32100"/>
      <w:bookmarkStart w:id="12" w:name="_Toc23702"/>
      <w:r>
        <w:rPr>
          <w:rFonts w:hint="eastAsia" w:ascii="黑体" w:hAnsi="黑体" w:eastAsia="黑体"/>
          <w:sz w:val="32"/>
          <w:szCs w:val="32"/>
        </w:rPr>
        <w:t>一、专业名称</w:t>
      </w:r>
      <w:bookmarkEnd w:id="9"/>
      <w:bookmarkEnd w:id="10"/>
      <w:bookmarkEnd w:id="11"/>
      <w:r>
        <w:rPr>
          <w:rFonts w:hint="eastAsia" w:ascii="黑体" w:hAnsi="黑体" w:eastAsia="黑体"/>
          <w:sz w:val="32"/>
          <w:szCs w:val="32"/>
        </w:rPr>
        <w:t>及代码</w:t>
      </w:r>
      <w:bookmarkEnd w:id="12"/>
    </w:p>
    <w:p>
      <w:pPr>
        <w:overflowPunct w:val="0"/>
        <w:adjustRightInd w:val="0"/>
        <w:spacing w:line="560" w:lineRule="exact"/>
        <w:ind w:firstLine="640" w:firstLineChars="200"/>
        <w:rPr>
          <w:rFonts w:ascii="仿宋" w:hAnsi="仿宋" w:eastAsia="仿宋"/>
          <w:sz w:val="32"/>
          <w:szCs w:val="32"/>
        </w:rPr>
      </w:pPr>
      <w:bookmarkStart w:id="13" w:name="_Toc17984"/>
      <w:bookmarkStart w:id="14" w:name="_Toc3349"/>
      <w:bookmarkStart w:id="15" w:name="_Toc30968"/>
      <w:r>
        <w:rPr>
          <w:rFonts w:hint="eastAsia" w:ascii="仿宋" w:hAnsi="仿宋" w:eastAsia="仿宋"/>
          <w:sz w:val="32"/>
          <w:szCs w:val="32"/>
        </w:rPr>
        <w:t>专业名称：幼儿保育</w:t>
      </w:r>
    </w:p>
    <w:p>
      <w:pPr>
        <w:overflowPunct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专业代码：770101</w:t>
      </w:r>
    </w:p>
    <w:p>
      <w:pPr>
        <w:spacing w:line="580" w:lineRule="exact"/>
        <w:jc w:val="left"/>
        <w:outlineLvl w:val="0"/>
        <w:rPr>
          <w:rFonts w:ascii="黑体" w:hAnsi="黑体" w:eastAsia="黑体"/>
          <w:color w:val="000000" w:themeColor="text1"/>
          <w:sz w:val="32"/>
          <w:szCs w:val="32"/>
          <w14:textFill>
            <w14:solidFill>
              <w14:schemeClr w14:val="tx1"/>
            </w14:solidFill>
          </w14:textFill>
        </w:rPr>
      </w:pPr>
      <w:bookmarkStart w:id="16" w:name="_Toc28537"/>
      <w:r>
        <w:rPr>
          <w:rFonts w:hint="eastAsia" w:ascii="黑体" w:hAnsi="黑体" w:eastAsia="黑体"/>
          <w:sz w:val="32"/>
          <w:szCs w:val="32"/>
        </w:rPr>
        <w:t>二、</w:t>
      </w:r>
      <w:bookmarkEnd w:id="13"/>
      <w:bookmarkEnd w:id="14"/>
      <w:bookmarkEnd w:id="15"/>
      <w:r>
        <w:rPr>
          <w:rFonts w:hint="eastAsia" w:ascii="黑体" w:hAnsi="黑体" w:eastAsia="黑体"/>
          <w:sz w:val="32"/>
          <w:szCs w:val="32"/>
        </w:rPr>
        <w:t>入学</w:t>
      </w:r>
      <w:r>
        <w:rPr>
          <w:rFonts w:hint="eastAsia" w:ascii="黑体" w:hAnsi="黑体" w:eastAsia="黑体"/>
          <w:color w:val="000000" w:themeColor="text1"/>
          <w:sz w:val="32"/>
          <w:szCs w:val="32"/>
          <w14:textFill>
            <w14:solidFill>
              <w14:schemeClr w14:val="tx1"/>
            </w14:solidFill>
          </w14:textFill>
        </w:rPr>
        <w:t>要求</w:t>
      </w:r>
      <w:bookmarkEnd w:id="16"/>
    </w:p>
    <w:p>
      <w:pPr>
        <w:overflowPunct w:val="0"/>
        <w:adjustRightInd w:val="0"/>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初级中学毕业生或具备同等学力者。</w:t>
      </w:r>
    </w:p>
    <w:p>
      <w:pPr>
        <w:spacing w:line="580" w:lineRule="exact"/>
        <w:jc w:val="left"/>
        <w:outlineLvl w:val="0"/>
        <w:rPr>
          <w:rFonts w:ascii="黑体" w:hAnsi="黑体" w:eastAsia="黑体"/>
          <w:color w:val="000000" w:themeColor="text1"/>
          <w:sz w:val="32"/>
          <w:szCs w:val="32"/>
          <w14:textFill>
            <w14:solidFill>
              <w14:schemeClr w14:val="tx1"/>
            </w14:solidFill>
          </w14:textFill>
        </w:rPr>
      </w:pPr>
      <w:bookmarkStart w:id="17" w:name="_Toc390"/>
      <w:bookmarkStart w:id="18" w:name="_Toc28228"/>
      <w:bookmarkStart w:id="19" w:name="_Toc2688"/>
      <w:bookmarkStart w:id="20" w:name="_Toc21630"/>
      <w:r>
        <w:rPr>
          <w:rFonts w:hint="eastAsia" w:ascii="黑体" w:hAnsi="黑体" w:eastAsia="黑体"/>
          <w:color w:val="000000" w:themeColor="text1"/>
          <w:sz w:val="32"/>
          <w:szCs w:val="32"/>
          <w14:textFill>
            <w14:solidFill>
              <w14:schemeClr w14:val="tx1"/>
            </w14:solidFill>
          </w14:textFill>
        </w:rPr>
        <w:t>三、修业年限</w:t>
      </w:r>
      <w:bookmarkEnd w:id="17"/>
    </w:p>
    <w:p>
      <w:pPr>
        <w:overflowPunct w:val="0"/>
        <w:adjustRightInd w:val="0"/>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三年</w:t>
      </w:r>
    </w:p>
    <w:bookmarkEnd w:id="18"/>
    <w:bookmarkEnd w:id="19"/>
    <w:bookmarkEnd w:id="20"/>
    <w:p>
      <w:pPr>
        <w:spacing w:line="580" w:lineRule="exact"/>
        <w:jc w:val="left"/>
        <w:outlineLvl w:val="0"/>
        <w:rPr>
          <w:rFonts w:ascii="黑体" w:hAnsi="黑体" w:eastAsia="黑体"/>
          <w:color w:val="000000" w:themeColor="text1"/>
          <w:sz w:val="32"/>
          <w:szCs w:val="32"/>
          <w14:textFill>
            <w14:solidFill>
              <w14:schemeClr w14:val="tx1"/>
            </w14:solidFill>
          </w14:textFill>
        </w:rPr>
      </w:pPr>
      <w:bookmarkStart w:id="21" w:name="_Toc21228"/>
      <w:r>
        <w:rPr>
          <w:rFonts w:hint="eastAsia" w:ascii="黑体" w:hAnsi="黑体" w:eastAsia="黑体"/>
          <w:color w:val="000000" w:themeColor="text1"/>
          <w:sz w:val="32"/>
          <w:szCs w:val="32"/>
          <w14:textFill>
            <w14:solidFill>
              <w14:schemeClr w14:val="tx1"/>
            </w14:solidFill>
          </w14:textFill>
        </w:rPr>
        <w:t>四、职业面向</w:t>
      </w:r>
      <w:bookmarkEnd w:id="21"/>
    </w:p>
    <w:tbl>
      <w:tblPr>
        <w:tblStyle w:val="17"/>
        <w:tblW w:w="900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000"/>
        <w:gridCol w:w="1100"/>
        <w:gridCol w:w="2428"/>
        <w:gridCol w:w="1557"/>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4" w:hRule="atLeast"/>
        </w:trPr>
        <w:tc>
          <w:tcPr>
            <w:tcW w:w="986" w:type="dxa"/>
          </w:tcPr>
          <w:p>
            <w:pPr>
              <w:overflowPunct w:val="0"/>
              <w:adjustRightInd w:val="0"/>
              <w:spacing w:line="560" w:lineRule="exact"/>
              <w:rPr>
                <w:rFonts w:ascii="仿宋" w:hAnsi="仿宋" w:eastAsia="仿宋"/>
                <w:szCs w:val="21"/>
              </w:rPr>
            </w:pPr>
            <w:r>
              <w:rPr>
                <w:rFonts w:hint="eastAsia" w:ascii="仿宋" w:hAnsi="仿宋" w:eastAsia="仿宋"/>
                <w:szCs w:val="21"/>
              </w:rPr>
              <w:t>所属专业大类(代码)</w:t>
            </w:r>
          </w:p>
        </w:tc>
        <w:tc>
          <w:tcPr>
            <w:tcW w:w="1000" w:type="dxa"/>
          </w:tcPr>
          <w:p>
            <w:pPr>
              <w:overflowPunct w:val="0"/>
              <w:adjustRightInd w:val="0"/>
              <w:spacing w:line="560" w:lineRule="exact"/>
              <w:rPr>
                <w:rFonts w:ascii="仿宋" w:hAnsi="仿宋" w:eastAsia="仿宋"/>
                <w:szCs w:val="21"/>
              </w:rPr>
            </w:pPr>
            <w:r>
              <w:rPr>
                <w:rFonts w:hint="eastAsia" w:ascii="仿宋" w:hAnsi="仿宋" w:eastAsia="仿宋"/>
                <w:szCs w:val="21"/>
              </w:rPr>
              <w:t>所属专业类(代码)</w:t>
            </w:r>
          </w:p>
        </w:tc>
        <w:tc>
          <w:tcPr>
            <w:tcW w:w="1100" w:type="dxa"/>
          </w:tcPr>
          <w:p>
            <w:pPr>
              <w:overflowPunct w:val="0"/>
              <w:adjustRightInd w:val="0"/>
              <w:spacing w:line="560" w:lineRule="exact"/>
              <w:rPr>
                <w:rFonts w:ascii="仿宋" w:hAnsi="仿宋" w:eastAsia="仿宋"/>
                <w:szCs w:val="21"/>
              </w:rPr>
            </w:pPr>
            <w:r>
              <w:rPr>
                <w:rFonts w:hint="eastAsia" w:ascii="仿宋" w:hAnsi="仿宋" w:eastAsia="仿宋"/>
                <w:szCs w:val="21"/>
              </w:rPr>
              <w:t>对应行业(代码)</w:t>
            </w:r>
          </w:p>
        </w:tc>
        <w:tc>
          <w:tcPr>
            <w:tcW w:w="2428" w:type="dxa"/>
          </w:tcPr>
          <w:p>
            <w:pPr>
              <w:overflowPunct w:val="0"/>
              <w:adjustRightInd w:val="0"/>
              <w:spacing w:line="560" w:lineRule="exact"/>
              <w:rPr>
                <w:rFonts w:ascii="仿宋" w:hAnsi="仿宋" w:eastAsia="仿宋"/>
                <w:szCs w:val="21"/>
              </w:rPr>
            </w:pPr>
            <w:r>
              <w:rPr>
                <w:rFonts w:hint="eastAsia" w:ascii="仿宋" w:hAnsi="仿宋" w:eastAsia="仿宋"/>
                <w:szCs w:val="21"/>
              </w:rPr>
              <w:t>主要职业类别(代码)</w:t>
            </w:r>
          </w:p>
        </w:tc>
        <w:tc>
          <w:tcPr>
            <w:tcW w:w="1557" w:type="dxa"/>
          </w:tcPr>
          <w:p>
            <w:pPr>
              <w:overflowPunct w:val="0"/>
              <w:adjustRightInd w:val="0"/>
              <w:spacing w:line="560" w:lineRule="exact"/>
              <w:rPr>
                <w:rFonts w:ascii="仿宋" w:hAnsi="仿宋" w:eastAsia="仿宋"/>
                <w:szCs w:val="21"/>
              </w:rPr>
            </w:pPr>
            <w:r>
              <w:rPr>
                <w:rFonts w:hint="eastAsia" w:ascii="仿宋" w:hAnsi="仿宋" w:eastAsia="仿宋"/>
                <w:szCs w:val="21"/>
              </w:rPr>
              <w:t>主要岗位类别或技术领域举例</w:t>
            </w:r>
          </w:p>
        </w:tc>
        <w:tc>
          <w:tcPr>
            <w:tcW w:w="1929" w:type="dxa"/>
          </w:tcPr>
          <w:p>
            <w:pPr>
              <w:overflowPunct w:val="0"/>
              <w:adjustRightInd w:val="0"/>
              <w:spacing w:line="560" w:lineRule="exact"/>
              <w:rPr>
                <w:rFonts w:ascii="仿宋" w:hAnsi="仿宋" w:eastAsia="仿宋"/>
                <w:szCs w:val="21"/>
              </w:rPr>
            </w:pPr>
            <w:r>
              <w:rPr>
                <w:rFonts w:hint="eastAsia" w:ascii="仿宋" w:hAnsi="仿宋" w:eastAsia="仿宋"/>
                <w:szCs w:val="21"/>
              </w:rPr>
              <w:t>职业技能等级证书举例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3" w:hRule="atLeast"/>
        </w:trPr>
        <w:tc>
          <w:tcPr>
            <w:tcW w:w="986" w:type="dxa"/>
          </w:tcPr>
          <w:p>
            <w:pPr>
              <w:overflowPunct w:val="0"/>
              <w:adjustRightInd w:val="0"/>
              <w:spacing w:line="560" w:lineRule="exact"/>
              <w:rPr>
                <w:rFonts w:ascii="仿宋" w:hAnsi="仿宋" w:eastAsia="仿宋"/>
                <w:szCs w:val="21"/>
              </w:rPr>
            </w:pPr>
            <w:r>
              <w:rPr>
                <w:rFonts w:hint="eastAsia" w:ascii="仿宋" w:hAnsi="仿宋" w:eastAsia="仿宋"/>
                <w:szCs w:val="21"/>
              </w:rPr>
              <w:t>教 育</w:t>
            </w:r>
          </w:p>
          <w:p>
            <w:pPr>
              <w:overflowPunct w:val="0"/>
              <w:adjustRightInd w:val="0"/>
              <w:spacing w:line="560" w:lineRule="exact"/>
              <w:rPr>
                <w:rFonts w:ascii="仿宋" w:hAnsi="仿宋" w:eastAsia="仿宋"/>
                <w:szCs w:val="21"/>
              </w:rPr>
            </w:pPr>
            <w:r>
              <w:rPr>
                <w:rFonts w:hint="eastAsia" w:ascii="仿宋" w:hAnsi="仿宋" w:eastAsia="仿宋"/>
                <w:szCs w:val="21"/>
              </w:rPr>
              <w:t>与体育（77）</w:t>
            </w:r>
          </w:p>
        </w:tc>
        <w:tc>
          <w:tcPr>
            <w:tcW w:w="1000" w:type="dxa"/>
          </w:tcPr>
          <w:p>
            <w:pPr>
              <w:overflowPunct w:val="0"/>
              <w:adjustRightInd w:val="0"/>
              <w:spacing w:line="560" w:lineRule="exact"/>
              <w:rPr>
                <w:rFonts w:ascii="仿宋" w:hAnsi="仿宋" w:eastAsia="仿宋"/>
                <w:szCs w:val="21"/>
              </w:rPr>
            </w:pPr>
            <w:r>
              <w:rPr>
                <w:rFonts w:hint="eastAsia" w:ascii="仿宋" w:hAnsi="仿宋" w:eastAsia="仿宋"/>
                <w:szCs w:val="21"/>
              </w:rPr>
              <w:t>教育类（7701）</w:t>
            </w:r>
          </w:p>
        </w:tc>
        <w:tc>
          <w:tcPr>
            <w:tcW w:w="1100" w:type="dxa"/>
          </w:tcPr>
          <w:p>
            <w:pPr>
              <w:overflowPunct w:val="0"/>
              <w:adjustRightInd w:val="0"/>
              <w:spacing w:line="560" w:lineRule="exact"/>
              <w:rPr>
                <w:rFonts w:ascii="仿宋" w:hAnsi="仿宋" w:eastAsia="仿宋"/>
                <w:szCs w:val="21"/>
              </w:rPr>
            </w:pPr>
            <w:r>
              <w:rPr>
                <w:rFonts w:hint="eastAsia" w:ascii="仿宋" w:hAnsi="仿宋" w:eastAsia="仿宋"/>
                <w:szCs w:val="21"/>
              </w:rPr>
              <w:t>学前教育（8310）</w:t>
            </w:r>
          </w:p>
          <w:p>
            <w:pPr>
              <w:overflowPunct w:val="0"/>
              <w:adjustRightInd w:val="0"/>
              <w:spacing w:line="560" w:lineRule="exact"/>
              <w:rPr>
                <w:rFonts w:ascii="仿宋" w:hAnsi="仿宋" w:eastAsia="仿宋"/>
                <w:szCs w:val="21"/>
              </w:rPr>
            </w:pPr>
          </w:p>
        </w:tc>
        <w:tc>
          <w:tcPr>
            <w:tcW w:w="2428" w:type="dxa"/>
          </w:tcPr>
          <w:p>
            <w:pPr>
              <w:overflowPunct w:val="0"/>
              <w:adjustRightInd w:val="0"/>
              <w:spacing w:line="560" w:lineRule="exact"/>
              <w:rPr>
                <w:rFonts w:ascii="仿宋" w:hAnsi="仿宋" w:eastAsia="仿宋"/>
                <w:szCs w:val="21"/>
              </w:rPr>
            </w:pPr>
            <w:r>
              <w:rPr>
                <w:rFonts w:hint="eastAsia" w:ascii="仿宋" w:hAnsi="仿宋" w:eastAsia="仿宋"/>
                <w:szCs w:val="21"/>
              </w:rPr>
              <w:t>幼儿教师（2-09-05-00）保育员（4-07-12-01）</w:t>
            </w:r>
          </w:p>
        </w:tc>
        <w:tc>
          <w:tcPr>
            <w:tcW w:w="1557" w:type="dxa"/>
          </w:tcPr>
          <w:p>
            <w:pPr>
              <w:overflowPunct w:val="0"/>
              <w:adjustRightInd w:val="0"/>
              <w:spacing w:line="560" w:lineRule="exact"/>
              <w:rPr>
                <w:rFonts w:ascii="仿宋" w:hAnsi="仿宋" w:eastAsia="仿宋"/>
                <w:szCs w:val="21"/>
              </w:rPr>
            </w:pPr>
            <w:r>
              <w:rPr>
                <w:rFonts w:hint="eastAsia" w:ascii="仿宋" w:hAnsi="仿宋" w:eastAsia="仿宋"/>
                <w:szCs w:val="21"/>
              </w:rPr>
              <w:t>保育员</w:t>
            </w:r>
          </w:p>
          <w:p>
            <w:pPr>
              <w:overflowPunct w:val="0"/>
              <w:adjustRightInd w:val="0"/>
              <w:spacing w:line="560" w:lineRule="exact"/>
              <w:rPr>
                <w:rFonts w:ascii="仿宋" w:hAnsi="仿宋" w:eastAsia="仿宋"/>
                <w:szCs w:val="21"/>
              </w:rPr>
            </w:pPr>
            <w:r>
              <w:rPr>
                <w:rFonts w:hint="eastAsia" w:ascii="仿宋" w:hAnsi="仿宋" w:eastAsia="仿宋"/>
                <w:szCs w:val="21"/>
              </w:rPr>
              <w:t>育婴员</w:t>
            </w:r>
          </w:p>
          <w:p>
            <w:pPr>
              <w:overflowPunct w:val="0"/>
              <w:adjustRightInd w:val="0"/>
              <w:spacing w:line="560" w:lineRule="exact"/>
              <w:rPr>
                <w:rFonts w:ascii="仿宋" w:hAnsi="仿宋" w:eastAsia="仿宋"/>
                <w:szCs w:val="21"/>
              </w:rPr>
            </w:pPr>
            <w:r>
              <w:rPr>
                <w:rFonts w:hint="eastAsia" w:ascii="仿宋" w:hAnsi="仿宋" w:eastAsia="仿宋"/>
                <w:szCs w:val="21"/>
              </w:rPr>
              <w:t>幼儿园教师</w:t>
            </w:r>
          </w:p>
        </w:tc>
        <w:tc>
          <w:tcPr>
            <w:tcW w:w="1929" w:type="dxa"/>
          </w:tcPr>
          <w:p>
            <w:pPr>
              <w:overflowPunct w:val="0"/>
              <w:adjustRightInd w:val="0"/>
              <w:spacing w:line="560" w:lineRule="exact"/>
              <w:rPr>
                <w:rFonts w:ascii="仿宋" w:hAnsi="仿宋" w:eastAsia="仿宋"/>
                <w:szCs w:val="21"/>
              </w:rPr>
            </w:pPr>
            <w:r>
              <w:rPr>
                <w:rFonts w:hint="eastAsia" w:ascii="仿宋" w:hAnsi="仿宋" w:eastAsia="仿宋"/>
                <w:szCs w:val="21"/>
              </w:rPr>
              <w:t>幼儿园教师资格证</w:t>
            </w:r>
          </w:p>
          <w:p>
            <w:pPr>
              <w:overflowPunct w:val="0"/>
              <w:adjustRightInd w:val="0"/>
              <w:spacing w:line="560" w:lineRule="exact"/>
              <w:rPr>
                <w:rFonts w:ascii="仿宋" w:hAnsi="仿宋" w:eastAsia="仿宋"/>
                <w:szCs w:val="21"/>
              </w:rPr>
            </w:pPr>
            <w:r>
              <w:rPr>
                <w:rFonts w:hint="eastAsia" w:ascii="仿宋" w:hAnsi="仿宋" w:eastAsia="仿宋"/>
                <w:szCs w:val="21"/>
              </w:rPr>
              <w:t>保育员（初级）</w:t>
            </w:r>
          </w:p>
          <w:p>
            <w:pPr>
              <w:overflowPunct w:val="0"/>
              <w:adjustRightInd w:val="0"/>
              <w:spacing w:line="560" w:lineRule="exact"/>
              <w:rPr>
                <w:rFonts w:ascii="仿宋" w:hAnsi="仿宋" w:eastAsia="仿宋"/>
                <w:szCs w:val="21"/>
              </w:rPr>
            </w:pPr>
            <w:r>
              <w:rPr>
                <w:rFonts w:hint="eastAsia" w:ascii="仿宋" w:hAnsi="仿宋" w:eastAsia="仿宋"/>
                <w:szCs w:val="21"/>
              </w:rPr>
              <w:t>育婴师（初级）</w:t>
            </w:r>
          </w:p>
        </w:tc>
      </w:tr>
    </w:tbl>
    <w:p>
      <w:pPr>
        <w:spacing w:line="580" w:lineRule="exact"/>
        <w:jc w:val="left"/>
        <w:outlineLvl w:val="0"/>
        <w:rPr>
          <w:rFonts w:ascii="黑体" w:hAnsi="黑体" w:eastAsia="黑体"/>
          <w:color w:val="000000" w:themeColor="text1"/>
          <w:sz w:val="32"/>
          <w:szCs w:val="32"/>
          <w14:textFill>
            <w14:solidFill>
              <w14:schemeClr w14:val="tx1"/>
            </w14:solidFill>
          </w14:textFill>
        </w:rPr>
      </w:pPr>
      <w:bookmarkStart w:id="22" w:name="_Toc3060"/>
      <w:bookmarkStart w:id="23" w:name="_Toc19468"/>
      <w:bookmarkStart w:id="24" w:name="_Toc18385"/>
      <w:bookmarkStart w:id="25" w:name="_Toc20738"/>
      <w:r>
        <w:rPr>
          <w:rFonts w:hint="eastAsia" w:ascii="黑体" w:hAnsi="黑体" w:eastAsia="黑体"/>
          <w:color w:val="000000" w:themeColor="text1"/>
          <w:sz w:val="32"/>
          <w:szCs w:val="32"/>
          <w14:textFill>
            <w14:solidFill>
              <w14:schemeClr w14:val="tx1"/>
            </w14:solidFill>
          </w14:textFill>
        </w:rPr>
        <w:t>五、</w:t>
      </w:r>
      <w:bookmarkEnd w:id="22"/>
      <w:bookmarkEnd w:id="23"/>
      <w:bookmarkEnd w:id="24"/>
      <w:r>
        <w:rPr>
          <w:rFonts w:hint="eastAsia" w:ascii="黑体" w:hAnsi="黑体" w:eastAsia="黑体"/>
          <w:color w:val="000000" w:themeColor="text1"/>
          <w:sz w:val="32"/>
          <w:szCs w:val="32"/>
          <w14:textFill>
            <w14:solidFill>
              <w14:schemeClr w14:val="tx1"/>
            </w14:solidFill>
          </w14:textFill>
        </w:rPr>
        <w:t>培养目标与培养规格</w:t>
      </w:r>
      <w:bookmarkEnd w:id="25"/>
    </w:p>
    <w:p>
      <w:pPr>
        <w:widowControl/>
        <w:jc w:val="left"/>
        <w:outlineLvl w:val="1"/>
        <w:rPr>
          <w:rFonts w:ascii="仿宋" w:hAnsi="仿宋" w:eastAsia="仿宋" w:cs="仿宋"/>
          <w:color w:val="000000"/>
          <w:kern w:val="0"/>
          <w:sz w:val="32"/>
          <w:szCs w:val="32"/>
          <w:lang w:bidi="ar"/>
        </w:rPr>
      </w:pPr>
      <w:bookmarkStart w:id="26" w:name="_Toc10421"/>
      <w:bookmarkStart w:id="27" w:name="_Toc2143"/>
      <w:bookmarkStart w:id="28" w:name="_Toc23947"/>
      <w:bookmarkStart w:id="29" w:name="_Toc23598"/>
      <w:bookmarkStart w:id="30" w:name="_Toc9498"/>
      <w:r>
        <w:rPr>
          <w:rFonts w:hint="eastAsia" w:ascii="仿宋" w:hAnsi="仿宋" w:eastAsia="仿宋" w:cs="仿宋"/>
          <w:color w:val="000000"/>
          <w:kern w:val="0"/>
          <w:sz w:val="32"/>
          <w:szCs w:val="32"/>
          <w:lang w:bidi="ar"/>
        </w:rPr>
        <w:t>（一）</w:t>
      </w:r>
      <w:bookmarkEnd w:id="26"/>
      <w:bookmarkEnd w:id="27"/>
      <w:bookmarkEnd w:id="28"/>
      <w:bookmarkEnd w:id="29"/>
      <w:r>
        <w:rPr>
          <w:rFonts w:hint="eastAsia" w:ascii="仿宋" w:hAnsi="仿宋" w:eastAsia="仿宋" w:cs="仿宋"/>
          <w:color w:val="000000"/>
          <w:kern w:val="0"/>
          <w:sz w:val="32"/>
          <w:szCs w:val="32"/>
          <w:lang w:bidi="ar"/>
        </w:rPr>
        <w:t>培养目标</w:t>
      </w:r>
      <w:bookmarkEnd w:id="30"/>
    </w:p>
    <w:p>
      <w:pPr>
        <w:widowControl/>
        <w:ind w:firstLine="640" w:firstLineChars="200"/>
        <w:jc w:val="left"/>
        <w:rPr>
          <w:rFonts w:ascii="仿宋" w:hAnsi="仿宋" w:eastAsia="仿宋" w:cs="仿宋"/>
          <w:color w:val="FF0000"/>
          <w:kern w:val="0"/>
          <w:sz w:val="32"/>
          <w:szCs w:val="32"/>
          <w:lang w:bidi="ar"/>
        </w:rPr>
      </w:pPr>
      <w:r>
        <w:rPr>
          <w:rFonts w:ascii="仿宋" w:hAnsi="仿宋" w:eastAsia="仿宋" w:cs="仿宋"/>
          <w:color w:val="000000"/>
          <w:kern w:val="0"/>
          <w:sz w:val="32"/>
          <w:szCs w:val="32"/>
          <w:lang w:bidi="ar"/>
        </w:rPr>
        <w:t>本专业培养能够践行社会主义核心价值观,德、智、体、美、劳全面发展,具有一定的科学文化水平,良好的人文素养、职业道德和创新意识,精益求精的工匠精神,较强的就业创业能力和可持续发展的能力，掌握本专业知识和技术技能,面向</w:t>
      </w:r>
      <w:r>
        <w:rPr>
          <w:rFonts w:hint="eastAsia" w:ascii="仿宋" w:hAnsi="仿宋" w:eastAsia="仿宋" w:cs="仿宋"/>
          <w:color w:val="000000"/>
          <w:kern w:val="0"/>
          <w:sz w:val="32"/>
          <w:szCs w:val="32"/>
          <w:lang w:bidi="ar"/>
        </w:rPr>
        <w:t>学前教育</w:t>
      </w:r>
      <w:r>
        <w:rPr>
          <w:rFonts w:ascii="仿宋" w:hAnsi="仿宋" w:eastAsia="仿宋" w:cs="仿宋"/>
          <w:color w:val="000000"/>
          <w:kern w:val="0"/>
          <w:sz w:val="32"/>
          <w:szCs w:val="32"/>
          <w:lang w:bidi="ar"/>
        </w:rPr>
        <w:t>行业的</w:t>
      </w:r>
      <w:r>
        <w:rPr>
          <w:rFonts w:hint="eastAsia" w:ascii="仿宋" w:hAnsi="仿宋" w:eastAsia="仿宋" w:cs="仿宋"/>
          <w:color w:val="000000"/>
          <w:kern w:val="0"/>
          <w:sz w:val="32"/>
          <w:szCs w:val="32"/>
          <w:lang w:bidi="ar"/>
        </w:rPr>
        <w:t>幼儿教育教师</w:t>
      </w:r>
      <w:r>
        <w:rPr>
          <w:rFonts w:ascii="仿宋" w:hAnsi="仿宋" w:eastAsia="仿宋" w:cs="仿宋"/>
          <w:color w:val="000000"/>
          <w:kern w:val="0"/>
          <w:sz w:val="32"/>
          <w:szCs w:val="32"/>
          <w:lang w:bidi="ar"/>
        </w:rPr>
        <w:t>,能够从事</w:t>
      </w:r>
      <w:r>
        <w:rPr>
          <w:rFonts w:hint="eastAsia" w:ascii="仿宋" w:hAnsi="仿宋" w:eastAsia="仿宋" w:cs="仿宋"/>
          <w:color w:val="000000"/>
          <w:kern w:val="0"/>
          <w:sz w:val="32"/>
          <w:szCs w:val="32"/>
          <w:lang w:bidi="ar"/>
        </w:rPr>
        <w:t>幼儿园保育、教育</w:t>
      </w:r>
      <w:r>
        <w:rPr>
          <w:rFonts w:ascii="仿宋" w:hAnsi="仿宋" w:eastAsia="仿宋" w:cs="仿宋"/>
          <w:color w:val="000000"/>
          <w:kern w:val="0"/>
          <w:sz w:val="32"/>
          <w:szCs w:val="32"/>
          <w:lang w:bidi="ar"/>
        </w:rPr>
        <w:t>工作的技术技能人才。</w:t>
      </w:r>
    </w:p>
    <w:p>
      <w:pPr>
        <w:widowControl/>
        <w:numPr>
          <w:ilvl w:val="0"/>
          <w:numId w:val="1"/>
        </w:numPr>
        <w:jc w:val="left"/>
        <w:outlineLvl w:val="1"/>
        <w:rPr>
          <w:rFonts w:ascii="仿宋" w:hAnsi="仿宋" w:eastAsia="仿宋" w:cs="仿宋"/>
          <w:color w:val="000000" w:themeColor="text1"/>
          <w:kern w:val="0"/>
          <w:sz w:val="32"/>
          <w:szCs w:val="32"/>
          <w:lang w:bidi="ar"/>
          <w14:textFill>
            <w14:solidFill>
              <w14:schemeClr w14:val="tx1"/>
            </w14:solidFill>
          </w14:textFill>
        </w:rPr>
      </w:pPr>
      <w:bookmarkStart w:id="31" w:name="_Toc3637"/>
      <w:r>
        <w:rPr>
          <w:rFonts w:hint="eastAsia" w:ascii="仿宋" w:hAnsi="仿宋" w:eastAsia="仿宋" w:cs="仿宋"/>
          <w:color w:val="000000" w:themeColor="text1"/>
          <w:kern w:val="0"/>
          <w:sz w:val="32"/>
          <w:szCs w:val="32"/>
          <w:lang w:bidi="ar"/>
          <w14:textFill>
            <w14:solidFill>
              <w14:schemeClr w14:val="tx1"/>
            </w14:solidFill>
          </w14:textFill>
        </w:rPr>
        <w:t>人才培养规格</w:t>
      </w:r>
      <w:bookmarkEnd w:id="31"/>
    </w:p>
    <w:p>
      <w:pPr>
        <w:widowControl/>
        <w:jc w:val="left"/>
        <w:outlineLvl w:val="2"/>
        <w:rPr>
          <w:rFonts w:ascii="仿宋" w:hAnsi="仿宋" w:eastAsia="仿宋" w:cs="仿宋"/>
          <w:color w:val="000000"/>
          <w:kern w:val="0"/>
          <w:sz w:val="32"/>
          <w:szCs w:val="32"/>
          <w:lang w:bidi="ar"/>
        </w:rPr>
      </w:pPr>
      <w:bookmarkStart w:id="32" w:name="_Toc29033"/>
      <w:r>
        <w:rPr>
          <w:rFonts w:ascii="仿宋" w:hAnsi="仿宋" w:eastAsia="仿宋" w:cs="仿宋"/>
          <w:color w:val="000000"/>
          <w:kern w:val="0"/>
          <w:sz w:val="32"/>
          <w:szCs w:val="32"/>
          <w:lang w:bidi="ar"/>
        </w:rPr>
        <w:t>1.素养</w:t>
      </w:r>
      <w:r>
        <w:rPr>
          <w:rFonts w:hint="eastAsia" w:ascii="仿宋" w:hAnsi="仿宋" w:eastAsia="仿宋" w:cs="仿宋"/>
          <w:color w:val="000000"/>
          <w:kern w:val="0"/>
          <w:sz w:val="32"/>
          <w:szCs w:val="32"/>
          <w:lang w:bidi="ar"/>
        </w:rPr>
        <w:t>要求</w:t>
      </w:r>
      <w:bookmarkEnd w:id="32"/>
    </w:p>
    <w:p>
      <w:pPr>
        <w:widowControl/>
        <w:jc w:val="left"/>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(1)坚定拥护中国共产党领导和我国社会主义制度,在习近平新时代中国特色社会主义思想指引下，践行社会主义核心价值观，具有深厚的爱国情感和中华民族自豪感;</w:t>
      </w:r>
    </w:p>
    <w:p>
      <w:pPr>
        <w:widowControl/>
        <w:jc w:val="left"/>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(2)崇尚宪法、遵法守纪、崇德向善、诚实守信、尊重生命，履行道德准则和行为规范,具有社会责任感和社会参与</w:t>
      </w:r>
      <w:r>
        <w:rPr>
          <w:rFonts w:hint="eastAsia" w:ascii="仿宋" w:hAnsi="仿宋" w:eastAsia="仿宋" w:cs="仿宋"/>
          <w:color w:val="000000"/>
          <w:kern w:val="0"/>
          <w:sz w:val="32"/>
          <w:szCs w:val="32"/>
          <w:lang w:bidi="ar"/>
        </w:rPr>
        <w:t>意</w:t>
      </w:r>
      <w:r>
        <w:rPr>
          <w:rFonts w:ascii="仿宋" w:hAnsi="仿宋" w:eastAsia="仿宋" w:cs="仿宋"/>
          <w:color w:val="000000"/>
          <w:kern w:val="0"/>
          <w:sz w:val="32"/>
          <w:szCs w:val="32"/>
          <w:lang w:bidi="ar"/>
        </w:rPr>
        <w:t>识;</w:t>
      </w:r>
    </w:p>
    <w:p>
      <w:pPr>
        <w:widowControl/>
        <w:jc w:val="left"/>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(3)树立全心全意为婴幼儿服务的思想，树立爱国心、集体主义精神,爱岗敬业精神。</w:t>
      </w:r>
      <w:r>
        <w:rPr>
          <w:rFonts w:hint="eastAsia" w:ascii="仿宋" w:hAnsi="仿宋" w:eastAsia="仿宋" w:cs="仿宋"/>
          <w:color w:val="000000"/>
          <w:kern w:val="0"/>
          <w:sz w:val="32"/>
          <w:szCs w:val="32"/>
          <w:lang w:bidi="ar"/>
        </w:rPr>
        <w:t>较强的自我管理能力、人际交往能力、团队协作能力、职业生涯规划意识和服务意识。</w:t>
      </w:r>
    </w:p>
    <w:p>
      <w:pPr>
        <w:widowControl/>
        <w:jc w:val="left"/>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(4)具有健康的体魄、心理和健全的人格，掌握基本运动知识和 1-2项运动技能,养成良好的健身与卫生习惯以及良好的行为习惯;具有一定的审美和人文素养,能够形成 1-2 项艺术特长或爱好;</w:t>
      </w:r>
    </w:p>
    <w:p>
      <w:pPr>
        <w:widowControl/>
        <w:jc w:val="left"/>
        <w:outlineLvl w:val="2"/>
        <w:rPr>
          <w:rFonts w:ascii="仿宋" w:hAnsi="仿宋" w:eastAsia="仿宋" w:cs="仿宋"/>
          <w:color w:val="000000"/>
          <w:kern w:val="0"/>
          <w:sz w:val="32"/>
          <w:szCs w:val="32"/>
          <w:lang w:bidi="ar"/>
        </w:rPr>
      </w:pPr>
      <w:bookmarkStart w:id="33" w:name="_Toc16434"/>
      <w:r>
        <w:rPr>
          <w:rFonts w:ascii="仿宋" w:hAnsi="仿宋" w:eastAsia="仿宋" w:cs="仿宋"/>
          <w:color w:val="000000"/>
          <w:kern w:val="0"/>
          <w:sz w:val="32"/>
          <w:szCs w:val="32"/>
          <w:lang w:bidi="ar"/>
        </w:rPr>
        <w:t>2.知识目标</w:t>
      </w:r>
      <w:bookmarkEnd w:id="33"/>
    </w:p>
    <w:p>
      <w:pPr>
        <w:widowControl/>
        <w:jc w:val="left"/>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(1)了解幼儿园班级工作内容及特点;掌握幼儿园班级管理的基本技能。</w:t>
      </w:r>
    </w:p>
    <w:p>
      <w:pPr>
        <w:widowControl/>
        <w:jc w:val="left"/>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(2)了解幼儿园学习与发展的基本知识，以及幼儿教育目标、策略的基本方法;具备幼儿园教育活动与游戏的组织实施能力;能与幼儿友好相处、交往、互动与合作,能调动家庭和社会的幼儿教育要素。</w:t>
      </w:r>
    </w:p>
    <w:p>
      <w:pPr>
        <w:widowControl/>
        <w:jc w:val="left"/>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(4)掌握学前儿童卫生保健的基础知识,理解幼儿保育工作的意义,具有在幼儿园一日活动中做好保育工作的能力;能运用疾病预防、安全防护与救助的基本方法和技能,保护学前儿童健康发展。</w:t>
      </w:r>
    </w:p>
    <w:p>
      <w:pPr>
        <w:widowControl/>
        <w:jc w:val="left"/>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w:t>
      </w:r>
      <w:r>
        <w:rPr>
          <w:rFonts w:hint="eastAsia" w:ascii="仿宋" w:hAnsi="仿宋" w:eastAsia="仿宋" w:cs="仿宋"/>
          <w:color w:val="000000"/>
          <w:kern w:val="0"/>
          <w:sz w:val="32"/>
          <w:szCs w:val="32"/>
          <w:lang w:bidi="ar"/>
        </w:rPr>
        <w:t>5</w:t>
      </w:r>
      <w:r>
        <w:rPr>
          <w:rFonts w:ascii="仿宋" w:hAnsi="仿宋" w:eastAsia="仿宋" w:cs="仿宋"/>
          <w:color w:val="000000"/>
          <w:kern w:val="0"/>
          <w:sz w:val="32"/>
          <w:szCs w:val="32"/>
          <w:lang w:bidi="ar"/>
        </w:rPr>
        <w:t>)掌握学前儿童发展心理基础知识,了解幼儿发展各阶段的特点，知道幼儿学习的主要方式和特点,能初步观察与解释幼儿行为所表达的心理需求;信任幼儿,尊重个体差异，主动了解和满足有益于幼儿身心发展的不同需求。</w:t>
      </w:r>
    </w:p>
    <w:p>
      <w:pPr>
        <w:widowControl/>
        <w:jc w:val="left"/>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w:t>
      </w:r>
      <w:r>
        <w:rPr>
          <w:rFonts w:hint="eastAsia" w:ascii="仿宋" w:hAnsi="仿宋" w:eastAsia="仿宋" w:cs="仿宋"/>
          <w:color w:val="000000"/>
          <w:kern w:val="0"/>
          <w:sz w:val="32"/>
          <w:szCs w:val="32"/>
          <w:lang w:bidi="ar"/>
        </w:rPr>
        <w:t>6</w:t>
      </w:r>
      <w:r>
        <w:rPr>
          <w:rFonts w:ascii="仿宋" w:hAnsi="仿宋" w:eastAsia="仿宋" w:cs="仿宋"/>
          <w:color w:val="000000"/>
          <w:kern w:val="0"/>
          <w:sz w:val="32"/>
          <w:szCs w:val="32"/>
          <w:lang w:bidi="ar"/>
        </w:rPr>
        <w:t>)掌握一定的乐理、视唱、音乐欣赏等基本知识,发展音乐听觉与记忆，能够结合键盘、声乐等技能训练理解并正确运用。掌握我国基本舞蹈基本知识的技能,具备辅导幼儿形体训练，指导幼儿舞蹈排练的能力。掌握歌曲演唱的基本知识与技能,能够指导幼儿学唱和表演,排练合唱的能力。掌握绘画,简笔画及手工制作的基本知识与技能,能够指导幼儿学习绘画;能够恰当、熟练运用简笔画;能够选择适宜材料、运用正确的技法开展手工制作。</w:t>
      </w:r>
    </w:p>
    <w:p>
      <w:pPr>
        <w:widowControl/>
        <w:jc w:val="left"/>
        <w:outlineLvl w:val="2"/>
        <w:rPr>
          <w:rFonts w:ascii="仿宋" w:hAnsi="仿宋" w:eastAsia="仿宋" w:cs="仿宋"/>
          <w:color w:val="000000"/>
          <w:kern w:val="0"/>
          <w:sz w:val="32"/>
          <w:szCs w:val="32"/>
          <w:lang w:bidi="ar"/>
        </w:rPr>
      </w:pPr>
      <w:bookmarkStart w:id="34" w:name="_Toc11996"/>
      <w:r>
        <w:rPr>
          <w:rFonts w:ascii="仿宋" w:hAnsi="仿宋" w:eastAsia="仿宋" w:cs="仿宋"/>
          <w:color w:val="000000"/>
          <w:kern w:val="0"/>
          <w:sz w:val="32"/>
          <w:szCs w:val="32"/>
          <w:lang w:bidi="ar"/>
        </w:rPr>
        <w:t>3.能力目标</w:t>
      </w:r>
      <w:bookmarkEnd w:id="34"/>
    </w:p>
    <w:p>
      <w:pPr>
        <w:widowControl/>
        <w:jc w:val="left"/>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(1)</w:t>
      </w:r>
      <w:r>
        <w:rPr>
          <w:rFonts w:hint="eastAsia" w:ascii="仿宋" w:hAnsi="仿宋" w:eastAsia="仿宋" w:cs="仿宋"/>
          <w:color w:val="000000"/>
          <w:kern w:val="0"/>
          <w:sz w:val="32"/>
          <w:szCs w:val="32"/>
          <w:lang w:bidi="ar"/>
        </w:rPr>
        <w:t>能将</w:t>
      </w:r>
      <w:r>
        <w:rPr>
          <w:rFonts w:ascii="仿宋" w:hAnsi="仿宋" w:eastAsia="仿宋" w:cs="仿宋"/>
          <w:color w:val="000000"/>
          <w:kern w:val="0"/>
          <w:sz w:val="32"/>
          <w:szCs w:val="32"/>
          <w:lang w:bidi="ar"/>
        </w:rPr>
        <w:t>良好的职业道德、行为规范、社会责任感和担当精神贯穿于幼儿一日生活;</w:t>
      </w:r>
    </w:p>
    <w:p>
      <w:pPr>
        <w:widowControl/>
        <w:jc w:val="left"/>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(2)</w:t>
      </w:r>
      <w:r>
        <w:rPr>
          <w:rFonts w:hint="eastAsia" w:ascii="仿宋" w:hAnsi="仿宋" w:eastAsia="仿宋" w:cs="仿宋"/>
          <w:color w:val="000000"/>
          <w:kern w:val="0"/>
          <w:sz w:val="32"/>
          <w:szCs w:val="32"/>
          <w:lang w:bidi="ar"/>
        </w:rPr>
        <w:t>能熟练进行</w:t>
      </w:r>
      <w:r>
        <w:rPr>
          <w:rFonts w:ascii="仿宋" w:hAnsi="仿宋" w:eastAsia="仿宋" w:cs="仿宋"/>
          <w:color w:val="000000"/>
          <w:kern w:val="0"/>
          <w:sz w:val="32"/>
          <w:szCs w:val="32"/>
          <w:lang w:bidi="ar"/>
        </w:rPr>
        <w:t>幼儿营养、喂养和健康、安全照护等方面，科学组织和独立承担幼儿一日生活各环节保育工作;</w:t>
      </w:r>
    </w:p>
    <w:p>
      <w:pPr>
        <w:widowControl/>
        <w:jc w:val="left"/>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(3)</w:t>
      </w:r>
      <w:r>
        <w:rPr>
          <w:rFonts w:hint="eastAsia" w:ascii="仿宋" w:hAnsi="仿宋" w:eastAsia="仿宋" w:cs="仿宋"/>
          <w:color w:val="000000"/>
          <w:kern w:val="0"/>
          <w:sz w:val="32"/>
          <w:szCs w:val="32"/>
          <w:lang w:bidi="ar"/>
        </w:rPr>
        <w:t>能</w:t>
      </w:r>
      <w:r>
        <w:rPr>
          <w:rFonts w:ascii="仿宋" w:hAnsi="仿宋" w:eastAsia="仿宋" w:cs="仿宋"/>
          <w:color w:val="000000"/>
          <w:kern w:val="0"/>
          <w:sz w:val="32"/>
          <w:szCs w:val="32"/>
          <w:lang w:bidi="ar"/>
        </w:rPr>
        <w:t>运用新材料、新技术的玩教具支持幼儿早期学习与发展，以及创设幼儿生活环境和支持性学习环境;</w:t>
      </w:r>
    </w:p>
    <w:p>
      <w:pPr>
        <w:widowControl/>
        <w:jc w:val="left"/>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(4)</w:t>
      </w:r>
      <w:r>
        <w:rPr>
          <w:rFonts w:hint="eastAsia" w:ascii="仿宋" w:hAnsi="仿宋" w:eastAsia="仿宋" w:cs="仿宋"/>
          <w:color w:val="000000"/>
          <w:kern w:val="0"/>
          <w:sz w:val="32"/>
          <w:szCs w:val="32"/>
          <w:lang w:bidi="ar"/>
        </w:rPr>
        <w:t>能</w:t>
      </w:r>
      <w:r>
        <w:rPr>
          <w:rFonts w:ascii="仿宋" w:hAnsi="仿宋" w:eastAsia="仿宋" w:cs="仿宋"/>
          <w:color w:val="000000"/>
          <w:kern w:val="0"/>
          <w:sz w:val="32"/>
          <w:szCs w:val="32"/>
          <w:lang w:bidi="ar"/>
        </w:rPr>
        <w:t>预防与规范处理幼儿常见病症、意外伤害及其他突发事件,开展幼儿安全、健康照护;</w:t>
      </w:r>
    </w:p>
    <w:p>
      <w:pPr>
        <w:widowControl/>
        <w:jc w:val="left"/>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(5)</w:t>
      </w:r>
      <w:r>
        <w:rPr>
          <w:rFonts w:hint="eastAsia" w:ascii="仿宋" w:hAnsi="仿宋" w:eastAsia="仿宋" w:cs="仿宋"/>
          <w:color w:val="000000"/>
          <w:kern w:val="0"/>
          <w:sz w:val="32"/>
          <w:szCs w:val="32"/>
          <w:lang w:bidi="ar"/>
        </w:rPr>
        <w:t>能</w:t>
      </w:r>
      <w:r>
        <w:rPr>
          <w:rFonts w:ascii="仿宋" w:hAnsi="仿宋" w:eastAsia="仿宋" w:cs="仿宋"/>
          <w:color w:val="000000"/>
          <w:kern w:val="0"/>
          <w:sz w:val="32"/>
          <w:szCs w:val="32"/>
          <w:lang w:bidi="ar"/>
        </w:rPr>
        <w:t>观察、识别、记录幼儿的言行和情绪表达，观察、分析幼儿发展状况的，家园社合作共育;</w:t>
      </w:r>
    </w:p>
    <w:p>
      <w:pPr>
        <w:widowControl/>
        <w:jc w:val="left"/>
        <w:outlineLvl w:val="3"/>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(6)</w:t>
      </w:r>
      <w:r>
        <w:rPr>
          <w:rFonts w:hint="eastAsia" w:ascii="仿宋" w:hAnsi="仿宋" w:eastAsia="仿宋" w:cs="仿宋"/>
          <w:color w:val="000000"/>
          <w:kern w:val="0"/>
          <w:sz w:val="32"/>
          <w:szCs w:val="32"/>
          <w:lang w:bidi="ar"/>
        </w:rPr>
        <w:t>能自我</w:t>
      </w:r>
      <w:r>
        <w:rPr>
          <w:rFonts w:ascii="仿宋" w:hAnsi="仿宋" w:eastAsia="仿宋" w:cs="仿宋"/>
          <w:color w:val="000000"/>
          <w:kern w:val="0"/>
          <w:sz w:val="32"/>
          <w:szCs w:val="32"/>
          <w:lang w:bidi="ar"/>
        </w:rPr>
        <w:t>心理调适、</w:t>
      </w:r>
      <w:r>
        <w:rPr>
          <w:rFonts w:hint="eastAsia" w:ascii="仿宋" w:hAnsi="仿宋" w:eastAsia="仿宋" w:cs="仿宋"/>
          <w:color w:val="000000"/>
          <w:kern w:val="0"/>
          <w:sz w:val="32"/>
          <w:szCs w:val="32"/>
          <w:lang w:bidi="ar"/>
        </w:rPr>
        <w:t>与同伴、家长</w:t>
      </w:r>
      <w:r>
        <w:rPr>
          <w:rFonts w:ascii="仿宋" w:hAnsi="仿宋" w:eastAsia="仿宋" w:cs="仿宋"/>
          <w:color w:val="000000"/>
          <w:kern w:val="0"/>
          <w:sz w:val="32"/>
          <w:szCs w:val="32"/>
          <w:lang w:bidi="ar"/>
        </w:rPr>
        <w:t>语言表达能力和沟通合作;</w:t>
      </w:r>
    </w:p>
    <w:p>
      <w:pPr>
        <w:widowControl/>
        <w:jc w:val="left"/>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(7)</w:t>
      </w:r>
      <w:r>
        <w:rPr>
          <w:rFonts w:hint="eastAsia" w:ascii="仿宋" w:hAnsi="仿宋" w:eastAsia="仿宋" w:cs="仿宋"/>
          <w:color w:val="000000"/>
          <w:kern w:val="0"/>
          <w:sz w:val="32"/>
          <w:szCs w:val="32"/>
          <w:lang w:bidi="ar"/>
        </w:rPr>
        <w:t>能熟记</w:t>
      </w:r>
      <w:r>
        <w:rPr>
          <w:rFonts w:ascii="仿宋" w:hAnsi="仿宋" w:eastAsia="仿宋" w:cs="仿宋"/>
          <w:color w:val="000000"/>
          <w:kern w:val="0"/>
          <w:sz w:val="32"/>
          <w:szCs w:val="32"/>
          <w:lang w:bidi="ar"/>
        </w:rPr>
        <w:t>与本专业从事职业活动相关的国家法律、行业规定，环境保护、安全防护等相关知识与技能;</w:t>
      </w:r>
    </w:p>
    <w:p>
      <w:pPr>
        <w:widowControl/>
        <w:jc w:val="left"/>
        <w:outlineLvl w:val="3"/>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(8)</w:t>
      </w:r>
      <w:r>
        <w:rPr>
          <w:rFonts w:hint="eastAsia" w:ascii="仿宋" w:hAnsi="仿宋" w:eastAsia="仿宋" w:cs="仿宋"/>
          <w:color w:val="000000"/>
          <w:kern w:val="0"/>
          <w:sz w:val="32"/>
          <w:szCs w:val="32"/>
          <w:lang w:bidi="ar"/>
        </w:rPr>
        <w:t>能</w:t>
      </w:r>
      <w:r>
        <w:rPr>
          <w:rFonts w:ascii="仿宋" w:hAnsi="仿宋" w:eastAsia="仿宋" w:cs="仿宋"/>
          <w:color w:val="000000"/>
          <w:kern w:val="0"/>
          <w:sz w:val="32"/>
          <w:szCs w:val="32"/>
          <w:lang w:bidi="ar"/>
        </w:rPr>
        <w:t>适应育幼领域数字化发展需求的基本数字技能和信息技术;</w:t>
      </w:r>
    </w:p>
    <w:p>
      <w:pPr>
        <w:widowControl/>
        <w:jc w:val="left"/>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(9)</w:t>
      </w:r>
      <w:r>
        <w:rPr>
          <w:rFonts w:hint="eastAsia" w:ascii="仿宋" w:hAnsi="仿宋" w:eastAsia="仿宋" w:cs="仿宋"/>
          <w:color w:val="000000"/>
          <w:kern w:val="0"/>
          <w:sz w:val="32"/>
          <w:szCs w:val="32"/>
          <w:lang w:bidi="ar"/>
        </w:rPr>
        <w:t>能熟练运用</w:t>
      </w:r>
      <w:r>
        <w:rPr>
          <w:rFonts w:ascii="仿宋" w:hAnsi="仿宋" w:eastAsia="仿宋" w:cs="仿宋"/>
          <w:color w:val="000000"/>
          <w:kern w:val="0"/>
          <w:sz w:val="32"/>
          <w:szCs w:val="32"/>
          <w:lang w:bidi="ar"/>
        </w:rPr>
        <w:t>现代办公自动化技能，能熟练使用各种办公软件，高效、准确地完成日常办公事务处理等工作</w:t>
      </w:r>
      <w:r>
        <w:rPr>
          <w:rFonts w:hint="eastAsia" w:ascii="仿宋" w:hAnsi="仿宋" w:eastAsia="仿宋" w:cs="仿宋"/>
          <w:color w:val="000000"/>
          <w:kern w:val="0"/>
          <w:sz w:val="32"/>
          <w:szCs w:val="32"/>
          <w:lang w:bidi="ar"/>
        </w:rPr>
        <w:t>。</w:t>
      </w:r>
    </w:p>
    <w:p>
      <w:pPr>
        <w:widowControl/>
        <w:jc w:val="left"/>
        <w:outlineLvl w:val="3"/>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w:t>
      </w:r>
      <w:r>
        <w:rPr>
          <w:rFonts w:hint="eastAsia" w:ascii="仿宋" w:hAnsi="仿宋" w:eastAsia="仿宋" w:cs="仿宋"/>
          <w:color w:val="000000"/>
          <w:kern w:val="0"/>
          <w:sz w:val="32"/>
          <w:szCs w:val="32"/>
          <w:lang w:bidi="ar"/>
        </w:rPr>
        <w:t>10</w:t>
      </w:r>
      <w:r>
        <w:rPr>
          <w:rFonts w:ascii="仿宋" w:hAnsi="仿宋" w:eastAsia="仿宋" w:cs="仿宋"/>
          <w:color w:val="000000"/>
          <w:kern w:val="0"/>
          <w:sz w:val="32"/>
          <w:szCs w:val="32"/>
          <w:lang w:bidi="ar"/>
        </w:rPr>
        <w:t>)</w:t>
      </w:r>
      <w:r>
        <w:rPr>
          <w:rFonts w:hint="eastAsia" w:ascii="仿宋" w:hAnsi="仿宋" w:eastAsia="仿宋" w:cs="仿宋"/>
          <w:color w:val="000000"/>
          <w:kern w:val="0"/>
          <w:sz w:val="32"/>
          <w:szCs w:val="32"/>
          <w:lang w:bidi="ar"/>
        </w:rPr>
        <w:t>能</w:t>
      </w:r>
      <w:r>
        <w:rPr>
          <w:rFonts w:ascii="仿宋" w:hAnsi="仿宋" w:eastAsia="仿宋" w:cs="仿宋"/>
          <w:color w:val="000000"/>
          <w:kern w:val="0"/>
          <w:sz w:val="32"/>
          <w:szCs w:val="32"/>
          <w:lang w:bidi="ar"/>
        </w:rPr>
        <w:t>终身学习和可持续发展。</w:t>
      </w:r>
    </w:p>
    <w:p>
      <w:pPr>
        <w:spacing w:line="460" w:lineRule="exact"/>
        <w:rPr>
          <w:rFonts w:asciiTheme="minorEastAsia" w:hAnsiTheme="minorEastAsia" w:cstheme="minorEastAsia"/>
          <w:sz w:val="32"/>
          <w:szCs w:val="32"/>
        </w:rPr>
      </w:pPr>
    </w:p>
    <w:p>
      <w:pPr>
        <w:spacing w:line="460" w:lineRule="exact"/>
        <w:jc w:val="center"/>
        <w:rPr>
          <w:rFonts w:asciiTheme="minorEastAsia" w:hAnsiTheme="minorEastAsia" w:cstheme="minorEastAsia"/>
          <w:szCs w:val="21"/>
        </w:rPr>
      </w:pPr>
    </w:p>
    <w:p>
      <w:pPr>
        <w:spacing w:line="460" w:lineRule="exact"/>
        <w:jc w:val="center"/>
        <w:rPr>
          <w:rFonts w:asciiTheme="minorEastAsia" w:hAnsiTheme="minorEastAsia" w:cstheme="minorEastAsia"/>
          <w:szCs w:val="21"/>
        </w:rPr>
      </w:pPr>
    </w:p>
    <w:p>
      <w:pPr>
        <w:spacing w:line="460" w:lineRule="exact"/>
        <w:jc w:val="center"/>
        <w:rPr>
          <w:rFonts w:asciiTheme="minorEastAsia" w:hAnsiTheme="minorEastAsia" w:cstheme="minorEastAsia"/>
          <w:szCs w:val="21"/>
        </w:rPr>
      </w:pPr>
    </w:p>
    <w:p>
      <w:pPr>
        <w:spacing w:line="460" w:lineRule="exact"/>
        <w:jc w:val="center"/>
        <w:rPr>
          <w:rFonts w:asciiTheme="minorEastAsia" w:hAnsiTheme="minorEastAsia" w:cstheme="minorEastAsia"/>
          <w:szCs w:val="21"/>
        </w:rPr>
      </w:pPr>
    </w:p>
    <w:p>
      <w:pPr>
        <w:jc w:val="center"/>
        <w:rPr>
          <w:rFonts w:asciiTheme="minorEastAsia" w:hAnsiTheme="minorEastAsia" w:cstheme="minorEastAsia"/>
          <w:sz w:val="24"/>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ascii="方正小标宋简体" w:eastAsia="方正小标宋简体"/>
          <w:sz w:val="44"/>
          <w:szCs w:val="44"/>
        </w:rPr>
        <w:t xml:space="preserve">             </w:t>
      </w:r>
      <w:bookmarkStart w:id="35" w:name="_Toc22260"/>
      <w:bookmarkStart w:id="36" w:name="_Toc28126"/>
    </w:p>
    <w:bookmarkEnd w:id="35"/>
    <w:bookmarkEnd w:id="36"/>
    <w:p>
      <w:pPr>
        <w:spacing w:line="580" w:lineRule="exact"/>
        <w:jc w:val="left"/>
        <w:outlineLvl w:val="0"/>
        <w:rPr>
          <w:rFonts w:ascii="黑体" w:hAnsi="黑体" w:eastAsia="黑体"/>
          <w:sz w:val="32"/>
          <w:szCs w:val="32"/>
        </w:rPr>
      </w:pPr>
      <w:bookmarkStart w:id="37" w:name="_Toc17724"/>
      <w:r>
        <w:rPr>
          <w:rFonts w:hint="eastAsia" w:ascii="黑体" w:hAnsi="黑体" w:eastAsia="黑体"/>
          <w:sz w:val="32"/>
          <w:szCs w:val="32"/>
        </w:rPr>
        <w:t>六、课程设置与教学要求</w:t>
      </w:r>
      <w:bookmarkEnd w:id="37"/>
    </w:p>
    <w:p>
      <w:pPr>
        <w:widowControl/>
        <w:jc w:val="left"/>
        <w:rPr>
          <w:rFonts w:ascii="仿宋" w:hAnsi="仿宋" w:eastAsia="仿宋" w:cs="仿宋"/>
          <w:color w:val="000000" w:themeColor="text1"/>
          <w:kern w:val="0"/>
          <w:sz w:val="32"/>
          <w:szCs w:val="32"/>
          <w:lang w:bidi="ar"/>
          <w14:textFill>
            <w14:solidFill>
              <w14:schemeClr w14:val="tx1"/>
            </w14:solidFill>
          </w14:textFill>
        </w:rPr>
      </w:pPr>
      <w:r>
        <w:rPr>
          <w:rFonts w:hint="eastAsia" w:ascii="仿宋" w:hAnsi="仿宋" w:eastAsia="仿宋" w:cs="仿宋"/>
          <w:color w:val="000000" w:themeColor="text1"/>
          <w:kern w:val="0"/>
          <w:sz w:val="32"/>
          <w:szCs w:val="32"/>
          <w:lang w:bidi="ar"/>
          <w14:textFill>
            <w14:solidFill>
              <w14:schemeClr w14:val="tx1"/>
            </w14:solidFill>
          </w14:textFill>
        </w:rPr>
        <w:t>（一）课程结构</w:t>
      </w:r>
    </w:p>
    <w:p>
      <w:pPr>
        <w:spacing w:line="580" w:lineRule="exact"/>
        <w:jc w:val="left"/>
        <w:rPr>
          <w:rFonts w:ascii="黑体" w:hAnsi="黑体" w:eastAsia="黑体"/>
          <w:sz w:val="32"/>
          <w:szCs w:val="32"/>
        </w:rPr>
      </w:pPr>
      <w:r>
        <w:rPr>
          <w:rFonts w:hint="eastAsia" w:ascii="黑体" w:hAnsi="黑体" w:eastAsia="黑体"/>
          <w:sz w:val="32"/>
          <w:szCs w:val="32"/>
        </w:rPr>
        <w:t xml:space="preserve">     </w:t>
      </w:r>
    </w:p>
    <w:tbl>
      <w:tblPr>
        <w:tblStyle w:val="17"/>
        <w:tblpPr w:leftFromText="180" w:rightFromText="180" w:vertAnchor="text" w:horzAnchor="page" w:tblpX="3355" w:tblpY="80"/>
        <w:tblOverlap w:val="never"/>
        <w:tblW w:w="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Layout w:type="fixed"/>
        <w:tblCellMar>
          <w:top w:w="0" w:type="dxa"/>
          <w:left w:w="108" w:type="dxa"/>
          <w:bottom w:w="0" w:type="dxa"/>
          <w:right w:w="108" w:type="dxa"/>
        </w:tblCellMar>
      </w:tblPr>
      <w:tblGrid>
        <w:gridCol w:w="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Layout w:type="fixed"/>
          <w:tblCellMar>
            <w:top w:w="0" w:type="dxa"/>
            <w:left w:w="108" w:type="dxa"/>
            <w:bottom w:w="0" w:type="dxa"/>
            <w:right w:w="108" w:type="dxa"/>
          </w:tblCellMar>
        </w:tblPrEx>
        <w:trPr>
          <w:trHeight w:val="1670" w:hRule="atLeast"/>
        </w:trPr>
        <w:tc>
          <w:tcPr>
            <w:tcW w:w="465" w:type="dxa"/>
            <w:shd w:val="clear" w:color="auto" w:fill="BDD6EE" w:themeFill="accent1" w:themeFillTint="66"/>
          </w:tcPr>
          <w:p>
            <w:pPr>
              <w:jc w:val="left"/>
              <w:rPr>
                <w:rFonts w:ascii="黑体" w:hAnsi="黑体" w:eastAsia="黑体"/>
                <w:sz w:val="32"/>
                <w:szCs w:val="32"/>
              </w:rPr>
            </w:pPr>
            <w:r>
              <w:rPr>
                <w:rFonts w:hint="eastAsia" w:ascii="仿宋" w:hAnsi="仿宋" w:eastAsia="仿宋" w:cs="仿宋"/>
                <w:b/>
                <w:bCs/>
                <w:sz w:val="24"/>
              </w:rPr>
              <mc:AlternateContent>
                <mc:Choice Requires="wps">
                  <w:drawing>
                    <wp:anchor distT="0" distB="0" distL="114300" distR="114300" simplePos="0" relativeHeight="251662336" behindDoc="0" locked="0" layoutInCell="1" allowOverlap="1">
                      <wp:simplePos x="0" y="0"/>
                      <wp:positionH relativeFrom="column">
                        <wp:posOffset>207645</wp:posOffset>
                      </wp:positionH>
                      <wp:positionV relativeFrom="paragraph">
                        <wp:posOffset>502920</wp:posOffset>
                      </wp:positionV>
                      <wp:extent cx="400050" cy="0"/>
                      <wp:effectExtent l="0" t="53975" r="0" b="60325"/>
                      <wp:wrapNone/>
                      <wp:docPr id="40" name="直接连接符 40"/>
                      <wp:cNvGraphicFramePr/>
                      <a:graphic xmlns:a="http://schemas.openxmlformats.org/drawingml/2006/main">
                        <a:graphicData uri="http://schemas.microsoft.com/office/word/2010/wordprocessingShape">
                          <wps:wsp>
                            <wps:cNvCnPr/>
                            <wps:spPr>
                              <a:xfrm>
                                <a:off x="0" y="0"/>
                                <a:ext cx="400050" cy="0"/>
                              </a:xfrm>
                              <a:prstGeom prst="line">
                                <a:avLst/>
                              </a:prstGeom>
                              <a:ln>
                                <a:headEnd type="none"/>
                                <a:tailEnd type="arrow" w="med" len="med"/>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6.35pt;margin-top:39.6pt;height:0pt;width:31.5pt;z-index:251662336;mso-width-relative:page;mso-height-relative:page;" filled="f" stroked="t" coordsize="21600,21600" o:gfxdata="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Cg8BLVAAAA&#10;BwEAAA8AAAAAAAAAAQAgAAAAIgAAAGRycy9kb3ducmV2LnhtbFBLAQIUABQAAAAIAIdO4kA2bsrY&#10;5wEAAKcDAAAOAAAAAAAAAAEAIAAAACQBAABkcnMvZTJvRG9jLnhtbFBLBQYAAAAABgAGAFkBAAB9&#10;BQAAAAA=&#10;">
                      <v:fill on="f" focussize="0,0"/>
                      <v:stroke weight="1.5pt" color="#000000" miterlimit="8" joinstyle="miter" endarrow="open"/>
                      <v:imagedata o:title=""/>
                      <o:lock v:ext="edit" aspectratio="f"/>
                    </v:line>
                  </w:pict>
                </mc:Fallback>
              </mc:AlternateContent>
            </w:r>
            <w:r>
              <w:rPr>
                <w:rFonts w:hint="eastAsia" w:ascii="仿宋" w:hAnsi="仿宋" w:eastAsia="仿宋" w:cs="仿宋"/>
                <w:b/>
                <w:bCs/>
                <w:sz w:val="24"/>
              </w:rPr>
              <w:t>公共基础课程</w:t>
            </w:r>
          </w:p>
        </w:tc>
      </w:tr>
    </w:tbl>
    <w:tbl>
      <w:tblPr>
        <w:tblStyle w:val="17"/>
        <w:tblpPr w:leftFromText="180" w:rightFromText="180" w:vertAnchor="text" w:horzAnchor="page" w:tblpX="4545" w:tblpY="45"/>
        <w:tblOverlap w:val="never"/>
        <w:tblW w:w="1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E5D6" w:themeFill="accent2" w:themeFillTint="32"/>
        <w:tblLayout w:type="fixed"/>
        <w:tblCellMar>
          <w:top w:w="0" w:type="dxa"/>
          <w:left w:w="108" w:type="dxa"/>
          <w:bottom w:w="0" w:type="dxa"/>
          <w:right w:w="108" w:type="dxa"/>
        </w:tblCellMar>
      </w:tblPr>
      <w:tblGrid>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299" w:type="dxa"/>
            <w:shd w:val="clear" w:color="auto" w:fill="FBE5D6" w:themeFill="accent2" w:themeFillTint="32"/>
          </w:tcPr>
          <w:p>
            <w:pPr>
              <w:jc w:val="left"/>
              <w:rPr>
                <w:rFonts w:ascii="黑体" w:hAnsi="黑体" w:eastAsia="黑体"/>
                <w:sz w:val="24"/>
              </w:rPr>
            </w:pPr>
            <w:r>
              <w:rPr>
                <w:rFonts w:hint="eastAsia" w:ascii="仿宋" w:hAnsi="仿宋" w:eastAsia="仿宋"/>
                <w:b/>
                <w:bCs/>
                <w:szCs w:val="21"/>
              </w:rPr>
              <mc:AlternateContent>
                <mc:Choice Requires="wps">
                  <w:drawing>
                    <wp:anchor distT="0" distB="0" distL="114300" distR="114300" simplePos="0" relativeHeight="251663360" behindDoc="0" locked="0" layoutInCell="1" allowOverlap="1">
                      <wp:simplePos x="0" y="0"/>
                      <wp:positionH relativeFrom="column">
                        <wp:posOffset>852170</wp:posOffset>
                      </wp:positionH>
                      <wp:positionV relativeFrom="paragraph">
                        <wp:posOffset>144145</wp:posOffset>
                      </wp:positionV>
                      <wp:extent cx="457200" cy="7620"/>
                      <wp:effectExtent l="0" t="47625" r="0" b="59055"/>
                      <wp:wrapNone/>
                      <wp:docPr id="41" name="直接连接符 41"/>
                      <wp:cNvGraphicFramePr/>
                      <a:graphic xmlns:a="http://schemas.openxmlformats.org/drawingml/2006/main">
                        <a:graphicData uri="http://schemas.microsoft.com/office/word/2010/wordprocessingShape">
                          <wps:wsp>
                            <wps:cNvCnPr/>
                            <wps:spPr>
                              <a:xfrm>
                                <a:off x="0" y="0"/>
                                <a:ext cx="457200" cy="7620"/>
                              </a:xfrm>
                              <a:prstGeom prst="line">
                                <a:avLst/>
                              </a:prstGeom>
                              <a:ln>
                                <a:headEnd type="none"/>
                                <a:tailEnd type="arrow" w="med" len="med"/>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7.1pt;margin-top:11.35pt;height:0.6pt;width:36pt;z-index:251663360;mso-width-relative:page;mso-height-relative:page;" filled="f" stroked="t" coordsize="21600,21600" o:gfxdata="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MDtJ82QAAAAkBAAAPAAAAAAAAAAEAIAAAACIAAABkcnMvZG93bnJldi54bWxQSwECFAAUAAAA&#10;CACHTuJAz7NuCO0BAACqAwAADgAAAAAAAAABACAAAAAoAQAAZHJzL2Uyb0RvYy54bWxQSwUGAAAA&#10;AAYABgBZAQAAhwUAAAAA&#10;">
                      <v:fill on="f" focussize="0,0"/>
                      <v:stroke weight="1.5pt" color="#000000" miterlimit="8" joinstyle="miter" endarrow="open"/>
                      <v:imagedata o:title=""/>
                      <o:lock v:ext="edit" aspectratio="f"/>
                    </v:line>
                  </w:pict>
                </mc:Fallback>
              </mc:AlternateContent>
            </w:r>
            <w:r>
              <w:rPr>
                <w:rFonts w:hint="eastAsia" w:ascii="仿宋" w:hAnsi="仿宋" w:eastAsia="仿宋"/>
                <w:b/>
                <w:bCs/>
                <w:szCs w:val="21"/>
              </w:rPr>
              <mc:AlternateContent>
                <mc:Choice Requires="wps">
                  <w:drawing>
                    <wp:anchor distT="0" distB="0" distL="114300" distR="114300" simplePos="0" relativeHeight="251661312" behindDoc="0" locked="0" layoutInCell="1" allowOverlap="1">
                      <wp:simplePos x="0" y="0"/>
                      <wp:positionH relativeFrom="column">
                        <wp:posOffset>-167005</wp:posOffset>
                      </wp:positionH>
                      <wp:positionV relativeFrom="paragraph">
                        <wp:posOffset>146050</wp:posOffset>
                      </wp:positionV>
                      <wp:extent cx="75565" cy="933450"/>
                      <wp:effectExtent l="6350" t="6350" r="13335" b="12700"/>
                      <wp:wrapNone/>
                      <wp:docPr id="36" name="左中括号 36"/>
                      <wp:cNvGraphicFramePr/>
                      <a:graphic xmlns:a="http://schemas.openxmlformats.org/drawingml/2006/main">
                        <a:graphicData uri="http://schemas.microsoft.com/office/word/2010/wordprocessingShape">
                          <wps:wsp>
                            <wps:cNvSpPr/>
                            <wps:spPr>
                              <a:xfrm>
                                <a:off x="2718435" y="2247265"/>
                                <a:ext cx="75565" cy="933450"/>
                              </a:xfrm>
                              <a:prstGeom prst="leftBracket">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85" type="#_x0000_t85" style="position:absolute;left:0pt;margin-left:-13.15pt;margin-top:11.5pt;height:73.5pt;width:5.95pt;z-index:251661312;mso-width-relative:page;mso-height-relative:page;" filled="f" stroked="t" coordsize="21600,21600" o:gfxdata="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pVUG/aAAAACgEAAA8A&#10;AAAAAAAAAQAgAAAAIgAAAGRycy9kb3ducmV2LnhtbFBLAQIUABQAAAAIAIdO4kAW7iGn3AEAAHgD&#10;AAAOAAAAAAAAAAEAIAAAACkBAABkcnMvZTJvRG9jLnhtbFBLBQYAAAAABgAGAFkBAAB3BQAAAAA=&#10;" adj="145">
                      <v:fill on="f" focussize="0,0"/>
                      <v:stroke weight="1.5pt" color="#000000" miterlimit="8" joinstyle="miter"/>
                      <v:imagedata o:title=""/>
                      <o:lock v:ext="edit" aspectratio="f"/>
                    </v:shape>
                  </w:pict>
                </mc:Fallback>
              </mc:AlternateContent>
            </w:r>
            <w:r>
              <w:rPr>
                <w:rFonts w:hint="eastAsia" w:ascii="仿宋" w:hAnsi="仿宋" w:eastAsia="仿宋"/>
                <w:b/>
                <w:bCs/>
                <w:szCs w:val="21"/>
              </w:rPr>
              <w:t>公共必修课</w:t>
            </w:r>
          </w:p>
        </w:tc>
      </w:tr>
    </w:tbl>
    <w:tbl>
      <w:tblPr>
        <w:tblStyle w:val="17"/>
        <w:tblpPr w:leftFromText="180" w:rightFromText="180" w:vertAnchor="text" w:horzAnchor="page" w:tblpX="1890" w:tblpY="1470"/>
        <w:tblOverlap w:val="never"/>
        <w:tblW w:w="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Layout w:type="fixed"/>
        <w:tblCellMar>
          <w:top w:w="0" w:type="dxa"/>
          <w:left w:w="108" w:type="dxa"/>
          <w:bottom w:w="0" w:type="dxa"/>
          <w:right w:w="108" w:type="dxa"/>
        </w:tblCellMar>
      </w:tblPr>
      <w:tblGrid>
        <w:gridCol w:w="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Layout w:type="fixed"/>
          <w:tblCellMar>
            <w:top w:w="0" w:type="dxa"/>
            <w:left w:w="108" w:type="dxa"/>
            <w:bottom w:w="0" w:type="dxa"/>
            <w:right w:w="108" w:type="dxa"/>
          </w:tblCellMar>
        </w:tblPrEx>
        <w:trPr>
          <w:trHeight w:val="3170" w:hRule="atLeast"/>
        </w:trPr>
        <w:tc>
          <w:tcPr>
            <w:tcW w:w="460" w:type="dxa"/>
            <w:shd w:val="clear" w:color="auto" w:fill="C5E0B3" w:themeFill="accent6" w:themeFillTint="66"/>
          </w:tcPr>
          <w:p>
            <w:pPr>
              <w:jc w:val="left"/>
              <w:rPr>
                <w:rFonts w:ascii="黑体" w:hAnsi="黑体" w:eastAsia="黑体"/>
                <w:sz w:val="24"/>
              </w:rPr>
            </w:pPr>
            <w:r>
              <w:rPr>
                <w:rFonts w:hint="eastAsia" w:ascii="仿宋" w:hAnsi="仿宋" w:eastAsia="仿宋" w:cs="仿宋"/>
                <w:b/>
                <w:bCs/>
                <w:sz w:val="24"/>
              </w:rPr>
              <mc:AlternateContent>
                <mc:Choice Requires="wps">
                  <w:drawing>
                    <wp:anchor distT="0" distB="0" distL="114300" distR="114300" simplePos="0" relativeHeight="251660288" behindDoc="0" locked="0" layoutInCell="1" allowOverlap="1">
                      <wp:simplePos x="0" y="0"/>
                      <wp:positionH relativeFrom="column">
                        <wp:posOffset>290195</wp:posOffset>
                      </wp:positionH>
                      <wp:positionV relativeFrom="paragraph">
                        <wp:posOffset>820420</wp:posOffset>
                      </wp:positionV>
                      <wp:extent cx="400050" cy="0"/>
                      <wp:effectExtent l="0" t="53975" r="0" b="60325"/>
                      <wp:wrapNone/>
                      <wp:docPr id="35" name="直接连接符 35"/>
                      <wp:cNvGraphicFramePr/>
                      <a:graphic xmlns:a="http://schemas.openxmlformats.org/drawingml/2006/main">
                        <a:graphicData uri="http://schemas.microsoft.com/office/word/2010/wordprocessingShape">
                          <wps:wsp>
                            <wps:cNvCnPr/>
                            <wps:spPr>
                              <a:xfrm>
                                <a:off x="1489710" y="3788410"/>
                                <a:ext cx="400050" cy="0"/>
                              </a:xfrm>
                              <a:prstGeom prst="line">
                                <a:avLst/>
                              </a:prstGeom>
                              <a:ln>
                                <a:headEnd type="none"/>
                                <a:tailEnd type="arrow" w="med" len="med"/>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2.85pt;margin-top:64.6pt;height:0pt;width:31.5pt;z-index:251660288;mso-width-relative:page;mso-height-relative:page;" filled="f" stroked="t" coordsize="21600,21600" o:gfxdata="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TeQRm1wAAAAoBAAAPAAAAAAAAAAEAIAAAACIAAABkcnMvZG93bnJldi54bWxQSwEC&#10;FAAUAAAACACHTuJAxlVEm/UBAACzAwAADgAAAAAAAAABACAAAAAmAQAAZHJzL2Uyb0RvYy54bWxQ&#10;SwUGAAAAAAYABgBZAQAAjQUAAAAA&#10;">
                      <v:fill on="f" focussize="0,0"/>
                      <v:stroke weight="1.5pt" color="#000000" miterlimit="8" joinstyle="miter" endarrow="open"/>
                      <v:imagedata o:title=""/>
                      <o:lock v:ext="edit" aspectratio="f"/>
                    </v:line>
                  </w:pict>
                </mc:Fallback>
              </mc:AlternateContent>
            </w:r>
            <w:r>
              <w:rPr>
                <w:rFonts w:hint="eastAsia" w:ascii="仿宋" w:hAnsi="仿宋" w:eastAsia="仿宋" w:cs="仿宋"/>
                <w:b/>
                <w:bCs/>
                <w:sz w:val="24"/>
              </w:rPr>
              <w:t>幼儿保育专业课程结构</w:t>
            </w:r>
          </w:p>
        </w:tc>
      </w:tr>
    </w:tbl>
    <w:tbl>
      <w:tblPr>
        <w:tblStyle w:val="17"/>
        <w:tblpPr w:leftFromText="180" w:rightFromText="180" w:vertAnchor="text" w:horzAnchor="page" w:tblpX="6745" w:tblpY="5"/>
        <w:tblOverlap w:val="never"/>
        <w:tblW w:w="4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AE3F3" w:themeFill="accent5" w:themeFillTint="32"/>
        <w:tblLayout w:type="fixed"/>
        <w:tblCellMar>
          <w:top w:w="0" w:type="dxa"/>
          <w:left w:w="108" w:type="dxa"/>
          <w:bottom w:w="0" w:type="dxa"/>
          <w:right w:w="108" w:type="dxa"/>
        </w:tblCellMar>
      </w:tblPr>
      <w:tblGrid>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AE3F3" w:themeFill="accent5" w:themeFillTint="32"/>
          <w:tblLayout w:type="fixed"/>
          <w:tblCellMar>
            <w:top w:w="0" w:type="dxa"/>
            <w:left w:w="108" w:type="dxa"/>
            <w:bottom w:w="0" w:type="dxa"/>
            <w:right w:w="108" w:type="dxa"/>
          </w:tblCellMar>
        </w:tblPrEx>
        <w:trPr>
          <w:trHeight w:val="1010" w:hRule="atLeast"/>
        </w:trPr>
        <w:tc>
          <w:tcPr>
            <w:tcW w:w="4295" w:type="dxa"/>
            <w:shd w:val="clear" w:color="auto" w:fill="DAE3F3" w:themeFill="accent5" w:themeFillTint="32"/>
          </w:tcPr>
          <w:p>
            <w:pPr>
              <w:jc w:val="left"/>
              <w:rPr>
                <w:rFonts w:ascii="黑体" w:hAnsi="黑体" w:eastAsia="黑体"/>
                <w:sz w:val="24"/>
              </w:rPr>
            </w:pPr>
            <w:r>
              <w:rPr>
                <w:rFonts w:hint="eastAsia" w:ascii="仿宋" w:hAnsi="仿宋" w:eastAsia="仿宋"/>
                <w:szCs w:val="21"/>
              </w:rPr>
              <w:t>语文、数学、英语、历史、信息技术、体育与健康、艺术、职业道德与法治、中国特色社会主义、哲学与人生、心理健康与职业生涯</w:t>
            </w:r>
          </w:p>
        </w:tc>
      </w:tr>
    </w:tbl>
    <w:p>
      <w:pPr>
        <w:jc w:val="left"/>
        <w:rPr>
          <w:rFonts w:ascii="黑体" w:hAnsi="黑体" w:eastAsia="黑体"/>
          <w:sz w:val="32"/>
          <w:szCs w:val="32"/>
        </w:rPr>
      </w:pPr>
      <w:r>
        <w:rPr>
          <w:rFonts w:hint="eastAsia" w:ascii="黑体" w:hAnsi="黑体" w:eastAsia="黑体"/>
          <w:sz w:val="32"/>
          <w:szCs w:val="32"/>
        </w:rPr>
        <w:t xml:space="preserve">                           </w:t>
      </w:r>
    </w:p>
    <w:p>
      <w:pPr>
        <w:jc w:val="left"/>
        <w:rPr>
          <w:rFonts w:ascii="黑体" w:hAnsi="黑体" w:eastAsia="黑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737235</wp:posOffset>
                </wp:positionH>
                <wp:positionV relativeFrom="paragraph">
                  <wp:posOffset>212725</wp:posOffset>
                </wp:positionV>
                <wp:extent cx="133350" cy="3076575"/>
                <wp:effectExtent l="9525" t="9525" r="9525" b="19050"/>
                <wp:wrapNone/>
                <wp:docPr id="34" name="左中括号 34"/>
                <wp:cNvGraphicFramePr/>
                <a:graphic xmlns:a="http://schemas.openxmlformats.org/drawingml/2006/main">
                  <a:graphicData uri="http://schemas.microsoft.com/office/word/2010/wordprocessingShape">
                    <wps:wsp>
                      <wps:cNvSpPr/>
                      <wps:spPr>
                        <a:xfrm>
                          <a:off x="1737360" y="2837180"/>
                          <a:ext cx="133350" cy="3076575"/>
                        </a:xfrm>
                        <a:prstGeom prst="leftBracket">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85" type="#_x0000_t85" style="position:absolute;left:0pt;margin-left:58.05pt;margin-top:16.75pt;height:242.25pt;width:10.5pt;z-index:251659264;mso-width-relative:page;mso-height-relative:page;" filled="f" stroked="t" coordsize="21600,21600" o:gfxdata="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KaYftgAAAAKAQAADwAAAAAA&#10;AAABACAAAAAiAAAAZHJzL2Rvd25yZXYueG1sUEsBAhQAFAAAAAgAh07iQLoivGLaAQAAegMAAA4A&#10;AAAAAAAAAQAgAAAAJwEAAGRycy9lMm9Eb2MueG1sUEsFBgAAAAAGAAYAWQEAAHMFAAAAAA==&#10;" adj="78">
                <v:fill on="f" focussize="0,0"/>
                <v:stroke weight="1.5pt" color="#000000" miterlimit="8" joinstyle="miter"/>
                <v:imagedata o:title=""/>
                <o:lock v:ext="edit" aspectratio="f"/>
              </v:shape>
            </w:pict>
          </mc:Fallback>
        </mc:AlternateContent>
      </w:r>
      <w:r>
        <w:rPr>
          <w:rFonts w:hint="eastAsia" w:ascii="黑体" w:hAnsi="黑体" w:eastAsia="黑体"/>
          <w:sz w:val="32"/>
          <w:szCs w:val="32"/>
        </w:rPr>
        <w:t xml:space="preserve">                             </w:t>
      </w:r>
    </w:p>
    <w:tbl>
      <w:tblPr>
        <w:tblStyle w:val="17"/>
        <w:tblpPr w:leftFromText="180" w:rightFromText="180" w:vertAnchor="text" w:horzAnchor="page" w:tblpX="4525" w:tblpY="323"/>
        <w:tblOverlap w:val="never"/>
        <w:tblW w:w="1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E5D6" w:themeFill="accent2" w:themeFillTint="32"/>
        <w:tblLayout w:type="fixed"/>
        <w:tblCellMar>
          <w:top w:w="0" w:type="dxa"/>
          <w:left w:w="108" w:type="dxa"/>
          <w:bottom w:w="0" w:type="dxa"/>
          <w:right w:w="108" w:type="dxa"/>
        </w:tblCellMar>
      </w:tblPr>
      <w:tblGrid>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E5D6" w:themeFill="accent2" w:themeFillTint="32"/>
          <w:tblLayout w:type="fixed"/>
          <w:tblCellMar>
            <w:top w:w="0" w:type="dxa"/>
            <w:left w:w="108" w:type="dxa"/>
            <w:bottom w:w="0" w:type="dxa"/>
            <w:right w:w="108" w:type="dxa"/>
          </w:tblCellMar>
        </w:tblPrEx>
        <w:trPr>
          <w:trHeight w:val="379" w:hRule="atLeast"/>
        </w:trPr>
        <w:tc>
          <w:tcPr>
            <w:tcW w:w="1319" w:type="dxa"/>
            <w:shd w:val="clear" w:color="auto" w:fill="FBE5D6" w:themeFill="accent2" w:themeFillTint="32"/>
          </w:tcPr>
          <w:p>
            <w:pPr>
              <w:jc w:val="left"/>
              <w:rPr>
                <w:rFonts w:ascii="黑体" w:hAnsi="黑体" w:eastAsia="黑体"/>
                <w:sz w:val="24"/>
              </w:rPr>
            </w:pPr>
            <w:r>
              <w:rPr>
                <w:rFonts w:hint="eastAsia" w:ascii="仿宋" w:hAnsi="仿宋" w:eastAsia="仿宋"/>
                <w:b/>
                <w:bCs/>
                <w:szCs w:val="21"/>
              </w:rPr>
              <mc:AlternateContent>
                <mc:Choice Requires="wps">
                  <w:drawing>
                    <wp:anchor distT="0" distB="0" distL="114300" distR="114300" simplePos="0" relativeHeight="251664384" behindDoc="0" locked="0" layoutInCell="1" allowOverlap="1">
                      <wp:simplePos x="0" y="0"/>
                      <wp:positionH relativeFrom="column">
                        <wp:posOffset>893445</wp:posOffset>
                      </wp:positionH>
                      <wp:positionV relativeFrom="paragraph">
                        <wp:posOffset>173355</wp:posOffset>
                      </wp:positionV>
                      <wp:extent cx="447675" cy="9525"/>
                      <wp:effectExtent l="0" t="46355" r="9525" b="58420"/>
                      <wp:wrapNone/>
                      <wp:docPr id="43" name="直接箭头连接符 43"/>
                      <wp:cNvGraphicFramePr/>
                      <a:graphic xmlns:a="http://schemas.openxmlformats.org/drawingml/2006/main">
                        <a:graphicData uri="http://schemas.microsoft.com/office/word/2010/wordprocessingShape">
                          <wps:wsp>
                            <wps:cNvCnPr/>
                            <wps:spPr>
                              <a:xfrm>
                                <a:off x="3766185" y="3215005"/>
                                <a:ext cx="447675" cy="9525"/>
                              </a:xfrm>
                              <a:prstGeom prst="straightConnector1">
                                <a:avLst/>
                              </a:prstGeom>
                              <a:ln>
                                <a:tailEnd type="arrow" w="med" len="med"/>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70.35pt;margin-top:13.65pt;height:0.75pt;width:35.25pt;z-index:251664384;mso-width-relative:page;mso-height-relative:page;" filled="f" stroked="t" coordsize="21600,21600" o:gfxdata="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SNPD/WAAAACQEAAA8AAAAAAAAAAQAgAAAAIgAAAGRycy9k&#10;b3ducmV2LnhtbFBLAQIUABQAAAAIAIdO4kDjFdQxBAIAALIDAAAOAAAAAAAAAAEAIAAAACUBAABk&#10;cnMvZTJvRG9jLnhtbFBLBQYAAAAABgAGAFkBAACbBQAAAAA=&#10;">
                      <v:fill on="f" focussize="0,0"/>
                      <v:stroke weight="1.5pt" color="#000000" miterlimit="8" joinstyle="miter" endarrow="open"/>
                      <v:imagedata o:title=""/>
                      <o:lock v:ext="edit" aspectratio="f"/>
                    </v:shape>
                  </w:pict>
                </mc:Fallback>
              </mc:AlternateContent>
            </w:r>
            <w:r>
              <w:rPr>
                <w:rFonts w:hint="eastAsia" w:ascii="仿宋" w:hAnsi="仿宋" w:eastAsia="仿宋"/>
                <w:b/>
                <w:bCs/>
                <w:szCs w:val="21"/>
              </w:rPr>
              <w:t>公共选修课</w:t>
            </w:r>
          </w:p>
        </w:tc>
      </w:tr>
    </w:tbl>
    <w:tbl>
      <w:tblPr>
        <w:tblStyle w:val="17"/>
        <w:tblpPr w:leftFromText="180" w:rightFromText="180" w:vertAnchor="text" w:horzAnchor="page" w:tblpX="6749" w:tblpY="292"/>
        <w:tblOverlap w:val="never"/>
        <w:tblW w:w="4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AE3F3" w:themeFill="accent5" w:themeFillTint="32"/>
        <w:tblLayout w:type="fixed"/>
        <w:tblCellMar>
          <w:top w:w="0" w:type="dxa"/>
          <w:left w:w="108" w:type="dxa"/>
          <w:bottom w:w="0" w:type="dxa"/>
          <w:right w:w="108" w:type="dxa"/>
        </w:tblCellMar>
      </w:tblPr>
      <w:tblGrid>
        <w:gridCol w:w="4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AE3F3" w:themeFill="accent5" w:themeFillTint="32"/>
          <w:tblLayout w:type="fixed"/>
          <w:tblCellMar>
            <w:top w:w="0" w:type="dxa"/>
            <w:left w:w="108" w:type="dxa"/>
            <w:bottom w:w="0" w:type="dxa"/>
            <w:right w:w="108" w:type="dxa"/>
          </w:tblCellMar>
        </w:tblPrEx>
        <w:trPr>
          <w:trHeight w:val="709" w:hRule="atLeast"/>
        </w:trPr>
        <w:tc>
          <w:tcPr>
            <w:tcW w:w="4294" w:type="dxa"/>
            <w:shd w:val="clear" w:color="auto" w:fill="DAE3F3" w:themeFill="accent5" w:themeFillTint="32"/>
          </w:tcPr>
          <w:p>
            <w:pPr>
              <w:jc w:val="left"/>
              <w:rPr>
                <w:rFonts w:ascii="黑体" w:hAnsi="黑体" w:eastAsia="黑体"/>
                <w:sz w:val="32"/>
                <w:szCs w:val="32"/>
              </w:rPr>
            </w:pPr>
            <w:r>
              <w:rPr>
                <w:rFonts w:hint="eastAsia" w:ascii="仿宋" w:hAnsi="仿宋" w:eastAsia="仿宋"/>
                <w:szCs w:val="21"/>
              </w:rPr>
              <w:t>中华优秀传统文化、职业素养、劳动教育、物理、化学、基本军事知识、安全教育、习近平新时代中国特色社会主义思想学生读本</w:t>
            </w:r>
          </w:p>
        </w:tc>
      </w:tr>
    </w:tbl>
    <w:p>
      <w:pPr>
        <w:jc w:val="left"/>
        <w:rPr>
          <w:rFonts w:ascii="黑体" w:hAnsi="黑体" w:eastAsia="黑体"/>
          <w:sz w:val="32"/>
          <w:szCs w:val="32"/>
        </w:rPr>
      </w:pPr>
      <w:r>
        <w:rPr>
          <w:rFonts w:hint="eastAsia" w:ascii="黑体" w:hAnsi="黑体" w:eastAsia="黑体"/>
          <w:sz w:val="32"/>
          <w:szCs w:val="32"/>
        </w:rPr>
        <w:t xml:space="preserve">                           </w:t>
      </w:r>
    </w:p>
    <w:p>
      <w:pPr>
        <w:jc w:val="left"/>
        <w:rPr>
          <w:rFonts w:ascii="黑体" w:hAnsi="黑体" w:eastAsia="黑体"/>
          <w:sz w:val="32"/>
          <w:szCs w:val="32"/>
        </w:rPr>
      </w:pPr>
    </w:p>
    <w:p>
      <w:pPr>
        <w:jc w:val="left"/>
        <w:rPr>
          <w:rFonts w:ascii="黑体" w:hAnsi="黑体" w:eastAsia="黑体"/>
          <w:sz w:val="32"/>
          <w:szCs w:val="32"/>
        </w:rPr>
      </w:pPr>
      <w:r>
        <w:rPr>
          <w:rFonts w:hint="eastAsia" w:ascii="黑体" w:hAnsi="黑体" w:eastAsia="黑体"/>
          <w:sz w:val="32"/>
          <w:szCs w:val="32"/>
        </w:rPr>
        <w:t xml:space="preserve">                           </w:t>
      </w:r>
    </w:p>
    <w:tbl>
      <w:tblPr>
        <w:tblStyle w:val="17"/>
        <w:tblpPr w:leftFromText="180" w:rightFromText="180" w:vertAnchor="text" w:horzAnchor="page" w:tblpX="4470" w:tblpY="553"/>
        <w:tblOverlap w:val="never"/>
        <w:tblW w:w="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460" w:type="dxa"/>
            <w:shd w:val="clear" w:color="auto" w:fill="FBE5D6" w:themeFill="accent2" w:themeFillTint="32"/>
          </w:tcPr>
          <w:p>
            <w:pPr>
              <w:jc w:val="left"/>
              <w:rPr>
                <w:rFonts w:ascii="黑体" w:hAnsi="黑体" w:eastAsia="黑体"/>
                <w:sz w:val="24"/>
              </w:rPr>
            </w:pPr>
            <w:r>
              <w:rPr>
                <w:rFonts w:hint="eastAsia" w:ascii="仿宋" w:hAnsi="仿宋" w:eastAsia="仿宋" w:cs="仿宋"/>
                <w:b/>
                <w:bCs/>
                <w:sz w:val="24"/>
              </w:rPr>
              <mc:AlternateContent>
                <mc:Choice Requires="wps">
                  <w:drawing>
                    <wp:anchor distT="0" distB="0" distL="114300" distR="114300" simplePos="0" relativeHeight="251670528" behindDoc="0" locked="0" layoutInCell="1" allowOverlap="1">
                      <wp:simplePos x="0" y="0"/>
                      <wp:positionH relativeFrom="column">
                        <wp:posOffset>242570</wp:posOffset>
                      </wp:positionH>
                      <wp:positionV relativeFrom="paragraph">
                        <wp:posOffset>615950</wp:posOffset>
                      </wp:positionV>
                      <wp:extent cx="542925" cy="5715"/>
                      <wp:effectExtent l="0" t="52705" r="9525" b="55880"/>
                      <wp:wrapNone/>
                      <wp:docPr id="48" name="直接箭头连接符 48"/>
                      <wp:cNvGraphicFramePr/>
                      <a:graphic xmlns:a="http://schemas.openxmlformats.org/drawingml/2006/main">
                        <a:graphicData uri="http://schemas.microsoft.com/office/word/2010/wordprocessingShape">
                          <wps:wsp>
                            <wps:cNvCnPr/>
                            <wps:spPr>
                              <a:xfrm flipV="1">
                                <a:off x="3175635" y="5045710"/>
                                <a:ext cx="542925" cy="5715"/>
                              </a:xfrm>
                              <a:prstGeom prst="straightConnector1">
                                <a:avLst/>
                              </a:prstGeom>
                              <a:ln>
                                <a:tailEnd type="arrow" w="med" len="med"/>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9.1pt;margin-top:48.5pt;height:0.45pt;width:42.75pt;z-index:251670528;mso-width-relative:page;mso-height-relative:page;" filled="f" stroked="t" coordsize="21600,21600" o:gfxdata="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qRQYDXAAAACAEAAA8AAAAAAAAAAQAgAAAAIgAA&#10;AGRycy9kb3ducmV2LnhtbFBLAQIUABQAAAAIAIdO4kBthlBNCQIAALwDAAAOAAAAAAAAAAEAIAAA&#10;ACYBAABkcnMvZTJvRG9jLnhtbFBLBQYAAAAABgAGAFkBAAChBQAAAAA=&#10;">
                      <v:fill on="f" focussize="0,0"/>
                      <v:stroke weight="1.5pt" color="#000000" miterlimit="8" joinstyle="miter" endarrow="open"/>
                      <v:imagedata o:title=""/>
                      <o:lock v:ext="edit" aspectratio="f"/>
                    </v:shape>
                  </w:pict>
                </mc:Fallback>
              </mc:AlternateContent>
            </w:r>
            <w:r>
              <w:rPr>
                <w:rFonts w:hint="eastAsia" w:ascii="仿宋" w:hAnsi="仿宋" w:eastAsia="仿宋" w:cs="仿宋"/>
                <w:b/>
                <w:bCs/>
                <w:sz w:val="24"/>
              </w:rPr>
              <w:t>专业必修课</w:t>
            </w:r>
          </w:p>
        </w:tc>
      </w:tr>
    </w:tbl>
    <w:tbl>
      <w:tblPr>
        <w:tblStyle w:val="17"/>
        <w:tblpPr w:leftFromText="180" w:rightFromText="180" w:vertAnchor="text" w:horzAnchor="page" w:tblpX="5805" w:tblpY="85"/>
        <w:tblOverlap w:val="never"/>
        <w:tblW w:w="1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EF2CC" w:themeFill="accent4" w:themeFillTint="32"/>
        <w:tblLayout w:type="fixed"/>
        <w:tblCellMar>
          <w:top w:w="0" w:type="dxa"/>
          <w:left w:w="108" w:type="dxa"/>
          <w:bottom w:w="0" w:type="dxa"/>
          <w:right w:w="108" w:type="dxa"/>
        </w:tblCellMar>
      </w:tblPr>
      <w:tblGrid>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EF2CC" w:themeFill="accent4" w:themeFillTint="32"/>
          <w:tblLayout w:type="fixed"/>
          <w:tblCellMar>
            <w:top w:w="0" w:type="dxa"/>
            <w:left w:w="108" w:type="dxa"/>
            <w:bottom w:w="0" w:type="dxa"/>
            <w:right w:w="108" w:type="dxa"/>
          </w:tblCellMar>
        </w:tblPrEx>
        <w:trPr>
          <w:trHeight w:val="379" w:hRule="atLeast"/>
        </w:trPr>
        <w:tc>
          <w:tcPr>
            <w:tcW w:w="1351" w:type="dxa"/>
            <w:shd w:val="clear" w:color="auto" w:fill="FEF2CC" w:themeFill="accent4" w:themeFillTint="32"/>
          </w:tcPr>
          <w:p>
            <w:pPr>
              <w:jc w:val="left"/>
              <w:rPr>
                <w:rFonts w:ascii="黑体" w:hAnsi="黑体" w:eastAsia="黑体"/>
                <w:sz w:val="24"/>
              </w:rPr>
            </w:pPr>
            <w:r>
              <w:rPr>
                <w:rFonts w:hint="eastAsia" w:ascii="仿宋" w:hAnsi="仿宋" w:eastAsia="仿宋"/>
                <w:b/>
                <w:bCs/>
                <w:szCs w:val="21"/>
              </w:rPr>
              <mc:AlternateContent>
                <mc:Choice Requires="wps">
                  <w:drawing>
                    <wp:anchor distT="0" distB="0" distL="114300" distR="114300" simplePos="0" relativeHeight="251665408" behindDoc="0" locked="0" layoutInCell="1" allowOverlap="1">
                      <wp:simplePos x="0" y="0"/>
                      <wp:positionH relativeFrom="column">
                        <wp:posOffset>852170</wp:posOffset>
                      </wp:positionH>
                      <wp:positionV relativeFrom="paragraph">
                        <wp:posOffset>114935</wp:posOffset>
                      </wp:positionV>
                      <wp:extent cx="533400" cy="7620"/>
                      <wp:effectExtent l="0" t="47625" r="0" b="59055"/>
                      <wp:wrapNone/>
                      <wp:docPr id="44" name="直接箭头连接符 44"/>
                      <wp:cNvGraphicFramePr/>
                      <a:graphic xmlns:a="http://schemas.openxmlformats.org/drawingml/2006/main">
                        <a:graphicData uri="http://schemas.microsoft.com/office/word/2010/wordprocessingShape">
                          <wps:wsp>
                            <wps:cNvCnPr/>
                            <wps:spPr>
                              <a:xfrm>
                                <a:off x="3804285" y="4508500"/>
                                <a:ext cx="533400" cy="7620"/>
                              </a:xfrm>
                              <a:prstGeom prst="straightConnector1">
                                <a:avLst/>
                              </a:prstGeom>
                              <a:ln>
                                <a:tailEnd type="arrow" w="med" len="med"/>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67.1pt;margin-top:9.05pt;height:0.6pt;width:42pt;z-index:251665408;mso-width-relative:page;mso-height-relative:page;" filled="f" stroked="t" coordsize="21600,21600" o:gfxdata="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RnChbWAAAACQEAAA8AAAAAAAAAAQAgAAAAIgAAAGRycy9kb3du&#10;cmV2LnhtbFBLAQIUABQAAAAIAIdO4kC/XiuNAQIAALIDAAAOAAAAAAAAAAEAIAAAACUBAABkcnMv&#10;ZTJvRG9jLnhtbFBLBQYAAAAABgAGAFkBAACYBQAAAAA=&#10;">
                      <v:fill on="f" focussize="0,0"/>
                      <v:stroke weight="1.5pt" color="#000000" miterlimit="8" joinstyle="miter" endarrow="open"/>
                      <v:imagedata o:title=""/>
                      <o:lock v:ext="edit" aspectratio="f"/>
                    </v:shape>
                  </w:pict>
                </mc:Fallback>
              </mc:AlternateContent>
            </w:r>
            <w:r>
              <w:rPr>
                <w:rFonts w:hint="eastAsia" w:ascii="仿宋" w:hAnsi="仿宋" w:eastAsia="仿宋"/>
                <w:b/>
                <w:bCs/>
                <w:szCs w:val="21"/>
              </w:rPr>
              <w:t>专业基础课</w:t>
            </w:r>
          </w:p>
        </w:tc>
      </w:tr>
    </w:tbl>
    <w:tbl>
      <w:tblPr>
        <w:tblStyle w:val="17"/>
        <w:tblpPr w:leftFromText="180" w:rightFromText="180" w:vertAnchor="text" w:horzAnchor="page" w:tblpX="8124" w:tblpY="34"/>
        <w:tblOverlap w:val="never"/>
        <w:tblW w:w="2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AE3F3" w:themeFill="accent5" w:themeFillTint="32"/>
        <w:tblLayout w:type="fixed"/>
        <w:tblCellMar>
          <w:top w:w="0" w:type="dxa"/>
          <w:left w:w="108" w:type="dxa"/>
          <w:bottom w:w="0" w:type="dxa"/>
          <w:right w:w="108" w:type="dxa"/>
        </w:tblCellMar>
      </w:tblPr>
      <w:tblGrid>
        <w:gridCol w:w="2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AE3F3" w:themeFill="accent5" w:themeFillTint="32"/>
          <w:tblLayout w:type="fixed"/>
          <w:tblCellMar>
            <w:top w:w="0" w:type="dxa"/>
            <w:left w:w="108" w:type="dxa"/>
            <w:bottom w:w="0" w:type="dxa"/>
            <w:right w:w="108" w:type="dxa"/>
          </w:tblCellMar>
        </w:tblPrEx>
        <w:trPr>
          <w:trHeight w:val="791" w:hRule="atLeast"/>
        </w:trPr>
        <w:tc>
          <w:tcPr>
            <w:tcW w:w="2830" w:type="dxa"/>
            <w:shd w:val="clear" w:color="auto" w:fill="DAE3F3" w:themeFill="accent5" w:themeFillTint="32"/>
          </w:tcPr>
          <w:p>
            <w:pPr>
              <w:jc w:val="left"/>
              <w:rPr>
                <w:rFonts w:ascii="黑体" w:hAnsi="黑体" w:eastAsia="黑体"/>
                <w:sz w:val="32"/>
                <w:szCs w:val="32"/>
              </w:rPr>
            </w:pPr>
            <w:r>
              <w:rPr>
                <w:rFonts w:hint="eastAsia" w:ascii="仿宋" w:hAnsi="仿宋" w:eastAsia="仿宋"/>
                <w:szCs w:val="21"/>
              </w:rPr>
              <w:t>幼儿卫生学、幼儿心理学、幼儿教育学、幼儿园教育活动设计与指导</w:t>
            </w:r>
          </w:p>
        </w:tc>
      </w:tr>
    </w:tbl>
    <w:p>
      <w:pPr>
        <w:spacing w:line="580" w:lineRule="exact"/>
        <w:jc w:val="left"/>
        <w:rPr>
          <w:rFonts w:ascii="黑体" w:hAnsi="黑体" w:eastAsia="黑体"/>
          <w:sz w:val="24"/>
        </w:rPr>
      </w:pPr>
      <w:r>
        <w:rPr>
          <w:sz w:val="24"/>
        </w:rPr>
        <mc:AlternateContent>
          <mc:Choice Requires="wps">
            <w:drawing>
              <wp:anchor distT="0" distB="0" distL="114300" distR="114300" simplePos="0" relativeHeight="251669504" behindDoc="0" locked="0" layoutInCell="1" allowOverlap="1">
                <wp:simplePos x="0" y="0"/>
                <wp:positionH relativeFrom="column">
                  <wp:posOffset>1914525</wp:posOffset>
                </wp:positionH>
                <wp:positionV relativeFrom="paragraph">
                  <wp:posOffset>150495</wp:posOffset>
                </wp:positionV>
                <wp:extent cx="142875" cy="1876425"/>
                <wp:effectExtent l="9525" t="9525" r="0" b="19050"/>
                <wp:wrapNone/>
                <wp:docPr id="47" name="左中括号 47"/>
                <wp:cNvGraphicFramePr/>
                <a:graphic xmlns:a="http://schemas.openxmlformats.org/drawingml/2006/main">
                  <a:graphicData uri="http://schemas.microsoft.com/office/word/2010/wordprocessingShape">
                    <wps:wsp>
                      <wps:cNvSpPr/>
                      <wps:spPr>
                        <a:xfrm>
                          <a:off x="3461385" y="4178935"/>
                          <a:ext cx="142875" cy="1876425"/>
                        </a:xfrm>
                        <a:prstGeom prst="leftBracket">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85" type="#_x0000_t85" style="position:absolute;left:0pt;margin-left:150.75pt;margin-top:11.85pt;height:147.75pt;width:11.25pt;z-index:251669504;mso-width-relative:page;mso-height-relative:page;" filled="f" stroked="t" coordsize="21600,21600" o:gfxdata="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SLQHZ2QAAAAoBAAAP&#10;AAAAAAAAAAEAIAAAACIAAABkcnMvZG93bnJldi54bWxQSwECFAAUAAAACACHTuJAKLvIDt4BAAB6&#10;AwAADgAAAAAAAAABACAAAAAoAQAAZHJzL2Uyb0RvYy54bWxQSwUGAAAAAAYABgBZAQAAeAUAAAAA&#10;" adj="137">
                <v:fill on="f" focussize="0,0"/>
                <v:stroke weight="1.5pt" color="#000000" miterlimit="8" joinstyle="miter"/>
                <v:imagedata o:title=""/>
                <o:lock v:ext="edit" aspectratio="f"/>
              </v:shape>
            </w:pict>
          </mc:Fallback>
        </mc:AlternateContent>
      </w:r>
      <w:r>
        <w:rPr>
          <w:rFonts w:hint="eastAsia" w:ascii="黑体" w:hAnsi="黑体" w:eastAsia="黑体"/>
          <w:sz w:val="32"/>
          <w:szCs w:val="32"/>
        </w:rPr>
        <w:t xml:space="preserve">             </w:t>
      </w:r>
    </w:p>
    <w:p>
      <w:pPr>
        <w:spacing w:line="580" w:lineRule="exact"/>
        <w:jc w:val="left"/>
        <w:rPr>
          <w:rFonts w:ascii="黑体" w:hAnsi="黑体" w:eastAsia="黑体"/>
          <w:sz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1133475</wp:posOffset>
                </wp:positionH>
                <wp:positionV relativeFrom="paragraph">
                  <wp:posOffset>109220</wp:posOffset>
                </wp:positionV>
                <wp:extent cx="75565" cy="2676525"/>
                <wp:effectExtent l="9525" t="9525" r="10160" b="19050"/>
                <wp:wrapNone/>
                <wp:docPr id="38" name="左中括号 38"/>
                <wp:cNvGraphicFramePr/>
                <a:graphic xmlns:a="http://schemas.openxmlformats.org/drawingml/2006/main">
                  <a:graphicData uri="http://schemas.microsoft.com/office/word/2010/wordprocessingShape">
                    <wps:wsp>
                      <wps:cNvSpPr/>
                      <wps:spPr>
                        <a:xfrm>
                          <a:off x="2737485" y="4556125"/>
                          <a:ext cx="75565" cy="2676525"/>
                        </a:xfrm>
                        <a:prstGeom prst="leftBracket">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85" type="#_x0000_t85" style="position:absolute;left:0pt;margin-left:89.25pt;margin-top:8.6pt;height:210.75pt;width:5.95pt;z-index:251667456;mso-width-relative:page;mso-height-relative:page;" filled="f" stroked="t" coordsize="21600,21600" o:gfxdata="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8AdctgAAAAKAQAADwAA&#10;AAAAAAABACAAAAAiAAAAZHJzL2Rvd25yZXYueG1sUEsBAhQAFAAAAAgAh07iQLCe8f3dAQAAeQMA&#10;AA4AAAAAAAAAAQAgAAAAJwEAAGRycy9lMm9Eb2MueG1sUEsFBgAAAAAGAAYAWQEAAHYFAAAAAA==&#10;" adj="50">
                <v:fill on="f" focussize="0,0"/>
                <v:stroke weight="1.5pt" color="#000000" miterlimit="8" joinstyle="miter"/>
                <v:imagedata o:title=""/>
                <o:lock v:ext="edit" aspectratio="f"/>
              </v:shape>
            </w:pict>
          </mc:Fallback>
        </mc:AlternateContent>
      </w:r>
      <w:r>
        <w:rPr>
          <w:rFonts w:hint="eastAsia" w:ascii="黑体" w:hAnsi="黑体" w:eastAsia="黑体"/>
          <w:sz w:val="24"/>
        </w:rPr>
        <w:t xml:space="preserve">                  </w:t>
      </w:r>
    </w:p>
    <w:tbl>
      <w:tblPr>
        <w:tblStyle w:val="17"/>
        <w:tblpPr w:leftFromText="180" w:rightFromText="180" w:vertAnchor="text" w:horzAnchor="page" w:tblpX="5835" w:tblpY="230"/>
        <w:tblOverlap w:val="never"/>
        <w:tblW w:w="1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EF2CC" w:themeFill="accent4" w:themeFillTint="32"/>
        <w:tblLayout w:type="fixed"/>
        <w:tblCellMar>
          <w:top w:w="0" w:type="dxa"/>
          <w:left w:w="108" w:type="dxa"/>
          <w:bottom w:w="0" w:type="dxa"/>
          <w:right w:w="108" w:type="dxa"/>
        </w:tblCellMar>
      </w:tblPr>
      <w:tblGrid>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EF2CC" w:themeFill="accent4" w:themeFillTint="32"/>
          <w:tblLayout w:type="fixed"/>
          <w:tblCellMar>
            <w:top w:w="0" w:type="dxa"/>
            <w:left w:w="108" w:type="dxa"/>
            <w:bottom w:w="0" w:type="dxa"/>
            <w:right w:w="108" w:type="dxa"/>
          </w:tblCellMar>
        </w:tblPrEx>
        <w:trPr>
          <w:trHeight w:val="379" w:hRule="atLeast"/>
        </w:trPr>
        <w:tc>
          <w:tcPr>
            <w:tcW w:w="1321" w:type="dxa"/>
            <w:shd w:val="clear" w:color="auto" w:fill="FEF2CC" w:themeFill="accent4" w:themeFillTint="32"/>
          </w:tcPr>
          <w:p>
            <w:pPr>
              <w:jc w:val="left"/>
              <w:rPr>
                <w:rFonts w:ascii="黑体" w:hAnsi="黑体" w:eastAsia="黑体"/>
                <w:sz w:val="24"/>
              </w:rPr>
            </w:pPr>
            <w:r>
              <w:rPr>
                <w:rFonts w:hint="eastAsia" w:ascii="仿宋" w:hAnsi="仿宋" w:eastAsia="仿宋"/>
                <w:b/>
                <w:bCs/>
                <w:szCs w:val="21"/>
              </w:rPr>
              <mc:AlternateContent>
                <mc:Choice Requires="wps">
                  <w:drawing>
                    <wp:anchor distT="0" distB="0" distL="114300" distR="114300" simplePos="0" relativeHeight="251666432" behindDoc="0" locked="0" layoutInCell="1" allowOverlap="1">
                      <wp:simplePos x="0" y="0"/>
                      <wp:positionH relativeFrom="column">
                        <wp:posOffset>852170</wp:posOffset>
                      </wp:positionH>
                      <wp:positionV relativeFrom="paragraph">
                        <wp:posOffset>121285</wp:posOffset>
                      </wp:positionV>
                      <wp:extent cx="542925" cy="3175"/>
                      <wp:effectExtent l="0" t="51435" r="9525" b="59690"/>
                      <wp:wrapNone/>
                      <wp:docPr id="45" name="直接箭头连接符 45"/>
                      <wp:cNvGraphicFramePr/>
                      <a:graphic xmlns:a="http://schemas.openxmlformats.org/drawingml/2006/main">
                        <a:graphicData uri="http://schemas.microsoft.com/office/word/2010/wordprocessingShape">
                          <wps:wsp>
                            <wps:cNvCnPr/>
                            <wps:spPr>
                              <a:xfrm>
                                <a:off x="0" y="0"/>
                                <a:ext cx="542925" cy="3175"/>
                              </a:xfrm>
                              <a:prstGeom prst="straightConnector1">
                                <a:avLst/>
                              </a:prstGeom>
                              <a:ln>
                                <a:tailEnd type="arrow" w="med" len="med"/>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67.1pt;margin-top:9.55pt;height:0.25pt;width:42.75pt;z-index:251666432;mso-width-relative:page;mso-height-relative:page;" filled="f" stroked="t" coordsize="21600,21600" o:gfxdata="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HAIptYAAAAJAQAADwAAAAAAAAABACAAAAAiAAAAZHJzL2Rvd25yZXYueG1sUEsB&#10;AhQAFAAAAAgAh07iQF2qzhX3AQAApgMAAA4AAAAAAAAAAQAgAAAAJQEAAGRycy9lMm9Eb2MueG1s&#10;UEsFBgAAAAAGAAYAWQEAAI4FAAAAAA==&#10;">
                      <v:fill on="f" focussize="0,0"/>
                      <v:stroke weight="1.5pt" color="#000000" miterlimit="8" joinstyle="miter" endarrow="open"/>
                      <v:imagedata o:title=""/>
                      <o:lock v:ext="edit" aspectratio="f"/>
                    </v:shape>
                  </w:pict>
                </mc:Fallback>
              </mc:AlternateContent>
            </w:r>
            <w:r>
              <w:rPr>
                <w:rFonts w:hint="eastAsia" w:ascii="仿宋" w:hAnsi="仿宋" w:eastAsia="仿宋"/>
                <w:b/>
                <w:bCs/>
                <w:szCs w:val="21"/>
              </w:rPr>
              <w:t>专业核心课</w:t>
            </w:r>
          </w:p>
        </w:tc>
      </w:tr>
    </w:tbl>
    <w:tbl>
      <w:tblPr>
        <w:tblStyle w:val="17"/>
        <w:tblpPr w:leftFromText="180" w:rightFromText="180" w:vertAnchor="text" w:horzAnchor="page" w:tblpX="8145" w:tblpY="122"/>
        <w:tblOverlap w:val="never"/>
        <w:tblW w:w="28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AE3F3" w:themeFill="accent5" w:themeFillTint="32"/>
        <w:tblLayout w:type="fixed"/>
        <w:tblCellMar>
          <w:top w:w="0" w:type="dxa"/>
          <w:left w:w="108" w:type="dxa"/>
          <w:bottom w:w="0" w:type="dxa"/>
          <w:right w:w="108" w:type="dxa"/>
        </w:tblCellMar>
      </w:tblPr>
      <w:tblGrid>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AE3F3" w:themeFill="accent5" w:themeFillTint="32"/>
          <w:tblLayout w:type="fixed"/>
          <w:tblCellMar>
            <w:top w:w="0" w:type="dxa"/>
            <w:left w:w="108" w:type="dxa"/>
            <w:bottom w:w="0" w:type="dxa"/>
            <w:right w:w="108" w:type="dxa"/>
          </w:tblCellMar>
        </w:tblPrEx>
        <w:trPr>
          <w:trHeight w:val="638" w:hRule="atLeast"/>
        </w:trPr>
        <w:tc>
          <w:tcPr>
            <w:tcW w:w="2800" w:type="dxa"/>
            <w:shd w:val="clear" w:color="auto" w:fill="DAE3F3" w:themeFill="accent5" w:themeFillTint="32"/>
          </w:tcPr>
          <w:p>
            <w:pPr>
              <w:jc w:val="left"/>
              <w:rPr>
                <w:rFonts w:ascii="黑体" w:hAnsi="黑体" w:eastAsia="黑体"/>
                <w:sz w:val="32"/>
                <w:szCs w:val="32"/>
              </w:rPr>
            </w:pPr>
            <w:r>
              <w:rPr>
                <w:rFonts w:hint="eastAsia" w:ascii="仿宋" w:hAnsi="仿宋" w:eastAsia="仿宋"/>
                <w:szCs w:val="21"/>
              </w:rPr>
              <w:t>乐理、舞蹈、钢琴、视唱、美术、口语、幼儿照护</w:t>
            </w:r>
          </w:p>
        </w:tc>
      </w:tr>
    </w:tbl>
    <w:p>
      <w:pPr>
        <w:spacing w:line="580" w:lineRule="exact"/>
        <w:jc w:val="left"/>
        <w:rPr>
          <w:rFonts w:ascii="黑体" w:hAnsi="黑体" w:eastAsia="黑体"/>
          <w:sz w:val="24"/>
        </w:rPr>
      </w:pPr>
      <w:r>
        <w:rPr>
          <w:rFonts w:hint="eastAsia" w:ascii="黑体" w:hAnsi="黑体" w:eastAsia="黑体"/>
          <w:sz w:val="24"/>
        </w:rPr>
        <w:t xml:space="preserve">                     </w:t>
      </w:r>
    </w:p>
    <w:tbl>
      <w:tblPr>
        <w:tblStyle w:val="17"/>
        <w:tblpPr w:leftFromText="180" w:rightFromText="180" w:vertAnchor="text" w:horzAnchor="page" w:tblpX="3345" w:tblpY="313"/>
        <w:tblOverlap w:val="never"/>
        <w:tblW w:w="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Layout w:type="fixed"/>
        <w:tblCellMar>
          <w:top w:w="0" w:type="dxa"/>
          <w:left w:w="108" w:type="dxa"/>
          <w:bottom w:w="0" w:type="dxa"/>
          <w:right w:w="108" w:type="dxa"/>
        </w:tblCellMar>
      </w:tblPr>
      <w:tblGrid>
        <w:gridCol w:w="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Layout w:type="fixed"/>
          <w:tblCellMar>
            <w:top w:w="0" w:type="dxa"/>
            <w:left w:w="108" w:type="dxa"/>
            <w:bottom w:w="0" w:type="dxa"/>
            <w:right w:w="108" w:type="dxa"/>
          </w:tblCellMar>
        </w:tblPrEx>
        <w:trPr>
          <w:trHeight w:val="1343" w:hRule="atLeast"/>
        </w:trPr>
        <w:tc>
          <w:tcPr>
            <w:tcW w:w="460" w:type="dxa"/>
            <w:shd w:val="clear" w:color="auto" w:fill="BDD6EE" w:themeFill="accent1" w:themeFillTint="66"/>
          </w:tcPr>
          <w:p>
            <w:pPr>
              <w:jc w:val="left"/>
              <w:rPr>
                <w:rFonts w:ascii="黑体" w:hAnsi="黑体" w:eastAsia="黑体"/>
                <w:sz w:val="24"/>
              </w:rPr>
            </w:pPr>
            <w:r>
              <w:rPr>
                <w:rFonts w:hint="eastAsia" w:ascii="仿宋" w:hAnsi="仿宋" w:eastAsia="仿宋" w:cs="仿宋"/>
                <w:b/>
                <w:bCs/>
                <w:sz w:val="24"/>
              </w:rPr>
              <mc:AlternateContent>
                <mc:Choice Requires="wps">
                  <w:drawing>
                    <wp:anchor distT="0" distB="0" distL="114300" distR="114300" simplePos="0" relativeHeight="251668480" behindDoc="0" locked="0" layoutInCell="1" allowOverlap="1">
                      <wp:simplePos x="0" y="0"/>
                      <wp:positionH relativeFrom="column">
                        <wp:posOffset>258445</wp:posOffset>
                      </wp:positionH>
                      <wp:positionV relativeFrom="paragraph">
                        <wp:posOffset>358775</wp:posOffset>
                      </wp:positionV>
                      <wp:extent cx="314325" cy="0"/>
                      <wp:effectExtent l="0" t="53975" r="9525" b="60325"/>
                      <wp:wrapNone/>
                      <wp:docPr id="42" name="直接箭头连接符 42"/>
                      <wp:cNvGraphicFramePr/>
                      <a:graphic xmlns:a="http://schemas.openxmlformats.org/drawingml/2006/main">
                        <a:graphicData uri="http://schemas.microsoft.com/office/word/2010/wordprocessingShape">
                          <wps:wsp>
                            <wps:cNvCnPr/>
                            <wps:spPr>
                              <a:xfrm>
                                <a:off x="2442210" y="5782945"/>
                                <a:ext cx="314325" cy="0"/>
                              </a:xfrm>
                              <a:prstGeom prst="straightConnector1">
                                <a:avLst/>
                              </a:prstGeom>
                              <a:ln>
                                <a:tailEnd type="arrow" w="med" len="med"/>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0.35pt;margin-top:28.25pt;height:0pt;width:24.75pt;z-index:251668480;mso-width-relative:page;mso-height-relative:page;" filled="f" stroked="t" coordsize="21600,21600" o:gfxdata="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TaWpfUAAAABwEAAA8AAAAAAAAAAQAgAAAAIgAAAGRycy9kb3du&#10;cmV2LnhtbFBLAQIUABQAAAAIAIdO4kCyv+CEAwIAAK8DAAAOAAAAAAAAAAEAIAAAACMBAABkcnMv&#10;ZTJvRG9jLnhtbFBLBQYAAAAABgAGAFkBAACYBQAAAAA=&#10;">
                      <v:fill on="f" focussize="0,0"/>
                      <v:stroke weight="1.5pt" color="#000000" miterlimit="8" joinstyle="miter" endarrow="open"/>
                      <v:imagedata o:title=""/>
                      <o:lock v:ext="edit" aspectratio="f"/>
                    </v:shape>
                  </w:pict>
                </mc:Fallback>
              </mc:AlternateContent>
            </w:r>
            <w:r>
              <w:rPr>
                <w:rFonts w:hint="eastAsia" w:ascii="仿宋" w:hAnsi="仿宋" w:eastAsia="仿宋" w:cs="仿宋"/>
                <w:b/>
                <w:bCs/>
                <w:sz w:val="24"/>
              </w:rPr>
              <w:t>专业课程</w:t>
            </w:r>
          </w:p>
        </w:tc>
      </w:tr>
    </w:tbl>
    <w:p>
      <w:pPr>
        <w:spacing w:line="580" w:lineRule="exact"/>
        <w:jc w:val="left"/>
        <w:rPr>
          <w:rFonts w:ascii="黑体" w:hAnsi="黑体" w:eastAsia="黑体"/>
          <w:sz w:val="32"/>
          <w:szCs w:val="32"/>
        </w:rPr>
      </w:pPr>
      <w:r>
        <w:rPr>
          <w:rFonts w:hint="eastAsia" w:ascii="黑体" w:hAnsi="黑体" w:eastAsia="黑体"/>
          <w:sz w:val="32"/>
          <w:szCs w:val="32"/>
        </w:rPr>
        <w:t xml:space="preserve">                            </w:t>
      </w:r>
    </w:p>
    <w:p>
      <w:pPr>
        <w:spacing w:line="580" w:lineRule="exact"/>
        <w:jc w:val="left"/>
        <w:rPr>
          <w:rFonts w:ascii="黑体" w:hAnsi="黑体" w:eastAsia="黑体"/>
          <w:sz w:val="32"/>
          <w:szCs w:val="32"/>
        </w:rPr>
      </w:pPr>
    </w:p>
    <w:tbl>
      <w:tblPr>
        <w:tblStyle w:val="17"/>
        <w:tblpPr w:leftFromText="180" w:rightFromText="180" w:vertAnchor="text" w:horzAnchor="page" w:tblpX="5820" w:tblpY="5"/>
        <w:tblOverlap w:val="never"/>
        <w:tblW w:w="1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EF2CC" w:themeFill="accent4" w:themeFillTint="32"/>
        <w:tblLayout w:type="fixed"/>
        <w:tblCellMar>
          <w:top w:w="0" w:type="dxa"/>
          <w:left w:w="108" w:type="dxa"/>
          <w:bottom w:w="0" w:type="dxa"/>
          <w:right w:w="108" w:type="dxa"/>
        </w:tblCellMar>
      </w:tblPr>
      <w:tblGrid>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EF2CC" w:themeFill="accent4" w:themeFillTint="32"/>
          <w:tblLayout w:type="fixed"/>
          <w:tblCellMar>
            <w:top w:w="0" w:type="dxa"/>
            <w:left w:w="108" w:type="dxa"/>
            <w:bottom w:w="0" w:type="dxa"/>
            <w:right w:w="108" w:type="dxa"/>
          </w:tblCellMar>
        </w:tblPrEx>
        <w:trPr>
          <w:trHeight w:val="379" w:hRule="atLeast"/>
        </w:trPr>
        <w:tc>
          <w:tcPr>
            <w:tcW w:w="1349" w:type="dxa"/>
            <w:shd w:val="clear" w:color="auto" w:fill="FEF2CC" w:themeFill="accent4" w:themeFillTint="32"/>
          </w:tcPr>
          <w:p>
            <w:pPr>
              <w:jc w:val="center"/>
              <w:rPr>
                <w:rFonts w:ascii="黑体" w:hAnsi="黑体"/>
                <w:sz w:val="24"/>
              </w:rPr>
            </w:pPr>
            <w:r>
              <w:rPr>
                <w:rFonts w:hint="eastAsia" w:ascii="仿宋" w:hAnsi="仿宋" w:eastAsia="仿宋"/>
                <w:b/>
                <w:bCs/>
                <w:szCs w:val="21"/>
              </w:rPr>
              <w:t>实习、实训</w:t>
            </w:r>
          </w:p>
        </w:tc>
      </w:tr>
    </w:tbl>
    <w:p>
      <w:pPr>
        <w:spacing w:line="580" w:lineRule="exact"/>
        <w:jc w:val="left"/>
        <w:rPr>
          <w:rFonts w:ascii="楷体" w:hAnsi="楷体" w:eastAsia="楷体" w:cs="楷体"/>
          <w:sz w:val="24"/>
        </w:rPr>
      </w:pPr>
      <w:r>
        <w:rPr>
          <w:rFonts w:hint="eastAsia" w:ascii="楷体" w:hAnsi="楷体" w:eastAsia="楷体" w:cs="楷体"/>
          <w:sz w:val="24"/>
        </w:rPr>
        <w:t xml:space="preserve">                 </w:t>
      </w:r>
    </w:p>
    <w:tbl>
      <w:tblPr>
        <w:tblStyle w:val="17"/>
        <w:tblpPr w:leftFromText="180" w:rightFromText="180" w:vertAnchor="text" w:horzAnchor="page" w:tblpX="4485" w:tblpY="133"/>
        <w:tblOverlap w:val="never"/>
        <w:tblW w:w="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E5D6" w:themeFill="accent2" w:themeFillTint="32"/>
        <w:tblLayout w:type="fixed"/>
        <w:tblCellMar>
          <w:top w:w="0" w:type="dxa"/>
          <w:left w:w="108" w:type="dxa"/>
          <w:bottom w:w="0" w:type="dxa"/>
          <w:right w:w="108" w:type="dxa"/>
        </w:tblCellMar>
      </w:tblPr>
      <w:tblGrid>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E5D6" w:themeFill="accent2" w:themeFillTint="32"/>
          <w:tblLayout w:type="fixed"/>
          <w:tblCellMar>
            <w:top w:w="0" w:type="dxa"/>
            <w:left w:w="108" w:type="dxa"/>
            <w:bottom w:w="0" w:type="dxa"/>
            <w:right w:w="108" w:type="dxa"/>
          </w:tblCellMar>
        </w:tblPrEx>
        <w:trPr>
          <w:trHeight w:val="1455" w:hRule="atLeast"/>
        </w:trPr>
        <w:tc>
          <w:tcPr>
            <w:tcW w:w="500" w:type="dxa"/>
            <w:shd w:val="clear" w:color="auto" w:fill="FBE5D6" w:themeFill="accent2" w:themeFillTint="32"/>
          </w:tcPr>
          <w:p>
            <w:pPr>
              <w:jc w:val="left"/>
              <w:rPr>
                <w:rFonts w:ascii="黑体" w:hAnsi="黑体" w:eastAsia="黑体"/>
                <w:sz w:val="32"/>
                <w:szCs w:val="32"/>
              </w:rPr>
            </w:pPr>
            <w:r>
              <w:rPr>
                <w:rFonts w:hint="eastAsia" w:ascii="仿宋" w:hAnsi="仿宋" w:eastAsia="仿宋" w:cs="仿宋"/>
                <w:b/>
                <w:bCs/>
                <w:sz w:val="24"/>
              </w:rPr>
              <mc:AlternateContent>
                <mc:Choice Requires="wps">
                  <w:drawing>
                    <wp:anchor distT="0" distB="0" distL="114300" distR="114300" simplePos="0" relativeHeight="251672576" behindDoc="0" locked="0" layoutInCell="1" allowOverlap="1">
                      <wp:simplePos x="0" y="0"/>
                      <wp:positionH relativeFrom="column">
                        <wp:posOffset>293370</wp:posOffset>
                      </wp:positionH>
                      <wp:positionV relativeFrom="paragraph">
                        <wp:posOffset>462915</wp:posOffset>
                      </wp:positionV>
                      <wp:extent cx="495300" cy="5715"/>
                      <wp:effectExtent l="0" t="49530" r="0" b="59055"/>
                      <wp:wrapNone/>
                      <wp:docPr id="49" name="直接箭头连接符 49"/>
                      <wp:cNvGraphicFramePr/>
                      <a:graphic xmlns:a="http://schemas.openxmlformats.org/drawingml/2006/main">
                        <a:graphicData uri="http://schemas.microsoft.com/office/word/2010/wordprocessingShape">
                          <wps:wsp>
                            <wps:cNvCnPr/>
                            <wps:spPr>
                              <a:xfrm>
                                <a:off x="0" y="0"/>
                                <a:ext cx="495300" cy="5715"/>
                              </a:xfrm>
                              <a:prstGeom prst="straightConnector1">
                                <a:avLst/>
                              </a:prstGeom>
                              <a:ln>
                                <a:tailEnd type="arrow" w="med" len="med"/>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3.1pt;margin-top:36.45pt;height:0.45pt;width:39pt;z-index:251672576;mso-width-relative:page;mso-height-relative:page;" filled="f" stroked="t" coordsize="21600,21600" o:gfxdata="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g70K1gAAAAgBAAAPAAAAAAAAAAEAIAAAACIAAABkcnMvZG93bnJldi54bWxQSwEC&#10;FAAUAAAACACHTuJAHBc1+vYBAACmAwAADgAAAAAAAAABACAAAAAlAQAAZHJzL2Uyb0RvYy54bWxQ&#10;SwUGAAAAAAYABgBZAQAAjQUAAAAA&#10;">
                      <v:fill on="f" focussize="0,0"/>
                      <v:stroke weight="1.5pt" color="#000000" miterlimit="8" joinstyle="miter" endarrow="open"/>
                      <v:imagedata o:title=""/>
                      <o:lock v:ext="edit" aspectratio="f"/>
                    </v:shape>
                  </w:pict>
                </mc:Fallback>
              </mc:AlternateContent>
            </w:r>
            <w:r>
              <w:rPr>
                <w:rFonts w:hint="eastAsia" w:ascii="仿宋" w:hAnsi="仿宋" w:eastAsia="仿宋" w:cs="仿宋"/>
                <w:b/>
                <w:bCs/>
                <w:sz w:val="24"/>
              </w:rPr>
              <w:t>专业选修课</w:t>
            </w:r>
          </w:p>
        </w:tc>
      </w:tr>
    </w:tbl>
    <w:tbl>
      <w:tblPr>
        <w:tblStyle w:val="17"/>
        <w:tblpPr w:leftFromText="180" w:rightFromText="180" w:vertAnchor="text" w:horzAnchor="page" w:tblpX="8024" w:tblpY="56"/>
        <w:tblOverlap w:val="never"/>
        <w:tblW w:w="2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AE3F3" w:themeFill="accent5" w:themeFillTint="32"/>
        <w:tblLayout w:type="fixed"/>
        <w:tblCellMar>
          <w:top w:w="0" w:type="dxa"/>
          <w:left w:w="108" w:type="dxa"/>
          <w:bottom w:w="0" w:type="dxa"/>
          <w:right w:w="108" w:type="dxa"/>
        </w:tblCellMar>
      </w:tblPr>
      <w:tblGrid>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AE3F3" w:themeFill="accent5" w:themeFillTint="32"/>
          <w:tblLayout w:type="fixed"/>
          <w:tblCellMar>
            <w:top w:w="0" w:type="dxa"/>
            <w:left w:w="108" w:type="dxa"/>
            <w:bottom w:w="0" w:type="dxa"/>
            <w:right w:w="108" w:type="dxa"/>
          </w:tblCellMar>
        </w:tblPrEx>
        <w:trPr>
          <w:trHeight w:val="638" w:hRule="atLeast"/>
        </w:trPr>
        <w:tc>
          <w:tcPr>
            <w:tcW w:w="2875" w:type="dxa"/>
            <w:shd w:val="clear" w:color="auto" w:fill="DAE3F3" w:themeFill="accent5" w:themeFillTint="32"/>
          </w:tcPr>
          <w:p>
            <w:pPr>
              <w:rPr>
                <w:rFonts w:ascii="黑体" w:hAnsi="黑体" w:eastAsia="黑体"/>
                <w:sz w:val="32"/>
                <w:szCs w:val="32"/>
              </w:rPr>
            </w:pPr>
            <w:r>
              <w:rPr>
                <w:rFonts w:hint="eastAsia" w:ascii="仿宋" w:hAnsi="仿宋" w:eastAsia="仿宋"/>
                <w:szCs w:val="21"/>
              </w:rPr>
              <w:t>幼儿园环境创设、幼儿园班级管理、特殊儿童发展与教育、幼儿教师礼仪、普通话、儿童文学、婴幼儿游戏指导、婴幼儿行为观察与引导</w:t>
            </w:r>
          </w:p>
        </w:tc>
      </w:tr>
    </w:tbl>
    <w:p>
      <w:pPr>
        <w:spacing w:line="580" w:lineRule="exact"/>
        <w:jc w:val="left"/>
        <w:rPr>
          <w:rFonts w:ascii="黑体" w:hAnsi="黑体" w:eastAsia="黑体"/>
          <w:sz w:val="32"/>
          <w:szCs w:val="32"/>
        </w:rPr>
      </w:pPr>
      <w:r>
        <w:rPr>
          <w:rFonts w:hint="eastAsia" w:ascii="黑体" w:hAnsi="黑体" w:eastAsia="黑体"/>
          <w:sz w:val="32"/>
          <w:szCs w:val="32"/>
        </w:rPr>
        <w:t xml:space="preserve">                </w:t>
      </w:r>
    </w:p>
    <w:tbl>
      <w:tblPr>
        <w:tblStyle w:val="17"/>
        <w:tblpPr w:leftFromText="180" w:rightFromText="180" w:vertAnchor="text" w:horzAnchor="page" w:tblpX="5835" w:tblpY="123"/>
        <w:tblOverlap w:val="never"/>
        <w:tblW w:w="1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EF2CC" w:themeFill="accent4" w:themeFillTint="32"/>
        <w:tblLayout w:type="fixed"/>
        <w:tblCellMar>
          <w:top w:w="0" w:type="dxa"/>
          <w:left w:w="108" w:type="dxa"/>
          <w:bottom w:w="0" w:type="dxa"/>
          <w:right w:w="108" w:type="dxa"/>
        </w:tblCellMar>
      </w:tblPr>
      <w:tblGrid>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EF2CC" w:themeFill="accent4" w:themeFillTint="32"/>
          <w:tblLayout w:type="fixed"/>
          <w:tblCellMar>
            <w:top w:w="0" w:type="dxa"/>
            <w:left w:w="108" w:type="dxa"/>
            <w:bottom w:w="0" w:type="dxa"/>
            <w:right w:w="108" w:type="dxa"/>
          </w:tblCellMar>
        </w:tblPrEx>
        <w:trPr>
          <w:trHeight w:val="90" w:hRule="atLeast"/>
        </w:trPr>
        <w:tc>
          <w:tcPr>
            <w:tcW w:w="1346" w:type="dxa"/>
            <w:shd w:val="clear" w:color="auto" w:fill="FEF2CC" w:themeFill="accent4" w:themeFillTint="32"/>
          </w:tcPr>
          <w:p>
            <w:pPr>
              <w:jc w:val="center"/>
              <w:rPr>
                <w:rFonts w:ascii="黑体" w:hAnsi="黑体" w:eastAsia="黑体"/>
                <w:sz w:val="24"/>
              </w:rPr>
            </w:pPr>
            <w:r>
              <w:rPr>
                <w:rFonts w:hint="eastAsia" w:ascii="仿宋" w:hAnsi="仿宋" w:eastAsia="仿宋"/>
                <w:b/>
                <w:bCs/>
                <w:szCs w:val="21"/>
              </w:rPr>
              <w:t>专业拓展课</w:t>
            </w:r>
          </w:p>
        </w:tc>
      </w:tr>
    </w:tbl>
    <w:p>
      <w:pPr>
        <w:spacing w:line="580" w:lineRule="exact"/>
        <w:jc w:val="left"/>
        <w:rPr>
          <w:rFonts w:ascii="黑体" w:hAnsi="黑体" w:eastAsia="黑体"/>
          <w:sz w:val="32"/>
          <w:szCs w:val="32"/>
        </w:rPr>
      </w:pPr>
      <w:r>
        <w:rPr>
          <w:rFonts w:hint="eastAsia" w:ascii="黑体" w:hAnsi="黑体" w:eastAsia="黑体"/>
          <w:sz w:val="24"/>
        </w:rPr>
        <mc:AlternateContent>
          <mc:Choice Requires="wps">
            <w:drawing>
              <wp:anchor distT="0" distB="0" distL="114300" distR="114300" simplePos="0" relativeHeight="251671552" behindDoc="0" locked="0" layoutInCell="1" allowOverlap="1">
                <wp:simplePos x="0" y="0"/>
                <wp:positionH relativeFrom="column">
                  <wp:posOffset>3413760</wp:posOffset>
                </wp:positionH>
                <wp:positionV relativeFrom="paragraph">
                  <wp:posOffset>191770</wp:posOffset>
                </wp:positionV>
                <wp:extent cx="457200" cy="9525"/>
                <wp:effectExtent l="0" t="52070" r="0" b="52705"/>
                <wp:wrapNone/>
                <wp:docPr id="46" name="直接箭头连接符 46"/>
                <wp:cNvGraphicFramePr/>
                <a:graphic xmlns:a="http://schemas.openxmlformats.org/drawingml/2006/main">
                  <a:graphicData uri="http://schemas.microsoft.com/office/word/2010/wordprocessingShape">
                    <wps:wsp>
                      <wps:cNvCnPr/>
                      <wps:spPr>
                        <a:xfrm flipV="1">
                          <a:off x="0" y="0"/>
                          <a:ext cx="457200" cy="9525"/>
                        </a:xfrm>
                        <a:prstGeom prst="straightConnector1">
                          <a:avLst/>
                        </a:prstGeom>
                        <a:ln>
                          <a:tailEnd type="arrow" w="med" len="med"/>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68.8pt;margin-top:15.1pt;height:0.75pt;width:36pt;z-index:251671552;mso-width-relative:page;mso-height-relative:page;" filled="f" stroked="t" coordsize="21600,21600" o:gfxdata="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cpEJdgAAAAJAQAADwAAAAAAAAABACAAAAAiAAAAZHJzL2Rvd25yZXYu&#10;eG1sUEsBAhQAFAAAAAgAh07iQMZzxSz7AQAAsAMAAA4AAAAAAAAAAQAgAAAAJwEAAGRycy9lMm9E&#10;b2MueG1sUEsFBgAAAAAGAAYAWQEAAJQFAAAAAA==&#10;">
                <v:fill on="f" focussize="0,0"/>
                <v:stroke weight="1.5pt" color="#000000" miterlimit="8" joinstyle="miter" endarrow="open"/>
                <v:imagedata o:title=""/>
                <o:lock v:ext="edit" aspectratio="f"/>
              </v:shape>
            </w:pict>
          </mc:Fallback>
        </mc:AlternateContent>
      </w:r>
    </w:p>
    <w:p>
      <w:pPr>
        <w:spacing w:line="580" w:lineRule="exact"/>
        <w:jc w:val="left"/>
        <w:rPr>
          <w:rFonts w:ascii="黑体" w:hAnsi="黑体" w:eastAsia="黑体"/>
          <w:sz w:val="32"/>
          <w:szCs w:val="32"/>
        </w:rPr>
      </w:pPr>
      <w:r>
        <w:rPr>
          <w:rFonts w:hint="eastAsia" w:ascii="黑体" w:hAnsi="黑体" w:eastAsia="黑体"/>
          <w:sz w:val="32"/>
          <w:szCs w:val="32"/>
        </w:rPr>
        <w:t xml:space="preserve">                              </w:t>
      </w:r>
    </w:p>
    <w:p>
      <w:pPr>
        <w:spacing w:line="580" w:lineRule="exact"/>
        <w:jc w:val="left"/>
        <w:rPr>
          <w:rFonts w:ascii="仿宋" w:hAnsi="仿宋" w:eastAsia="仿宋"/>
          <w:sz w:val="32"/>
          <w:szCs w:val="32"/>
        </w:rPr>
      </w:pPr>
      <w:r>
        <w:rPr>
          <w:rFonts w:hint="eastAsia" w:ascii="黑体" w:hAnsi="黑体" w:eastAsia="黑体"/>
          <w:sz w:val="32"/>
          <w:szCs w:val="32"/>
        </w:rPr>
        <w:t xml:space="preserve">                                       </w:t>
      </w:r>
    </w:p>
    <w:p>
      <w:pPr>
        <w:widowControl/>
        <w:jc w:val="left"/>
        <w:rPr>
          <w:rFonts w:ascii="仿宋" w:hAnsi="仿宋" w:eastAsia="仿宋" w:cs="仿宋"/>
          <w:color w:val="000000" w:themeColor="text1"/>
          <w:kern w:val="0"/>
          <w:sz w:val="32"/>
          <w:szCs w:val="32"/>
          <w:lang w:bidi="ar"/>
          <w14:textFill>
            <w14:solidFill>
              <w14:schemeClr w14:val="tx1"/>
            </w14:solidFill>
          </w14:textFill>
        </w:rPr>
      </w:pPr>
      <w:r>
        <w:rPr>
          <w:rFonts w:hint="eastAsia" w:ascii="仿宋" w:hAnsi="仿宋" w:eastAsia="仿宋" w:cs="仿宋"/>
          <w:color w:val="000000" w:themeColor="text1"/>
          <w:kern w:val="0"/>
          <w:sz w:val="32"/>
          <w:szCs w:val="32"/>
          <w:lang w:bidi="ar"/>
          <w14:textFill>
            <w14:solidFill>
              <w14:schemeClr w14:val="tx1"/>
            </w14:solidFill>
          </w14:textFill>
        </w:rPr>
        <w:t>（二）课程设置</w:t>
      </w:r>
    </w:p>
    <w:p>
      <w:pPr>
        <w:overflowPunct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本专业课程设置分为公共基础课程和专业课程。课程性质为必修课程和选修课程。公共基础课包括公共必修课和公共选修课。专业课程包括专业基础课、专业核心课、专业拓展课和综合实践课程等。   </w:t>
      </w:r>
    </w:p>
    <w:p>
      <w:pPr>
        <w:overflowPunct w:val="0"/>
        <w:adjustRightInd w:val="0"/>
        <w:spacing w:line="560" w:lineRule="exact"/>
        <w:outlineLvl w:val="1"/>
        <w:rPr>
          <w:rFonts w:ascii="仿宋" w:hAnsi="仿宋" w:eastAsia="仿宋"/>
          <w:sz w:val="32"/>
          <w:szCs w:val="32"/>
        </w:rPr>
      </w:pPr>
      <w:bookmarkStart w:id="38" w:name="_Toc16562"/>
      <w:r>
        <w:rPr>
          <w:rFonts w:hint="eastAsia" w:ascii="仿宋" w:hAnsi="仿宋" w:eastAsia="仿宋"/>
          <w:sz w:val="32"/>
          <w:szCs w:val="32"/>
        </w:rPr>
        <w:t>1.公共基础课</w:t>
      </w:r>
      <w:bookmarkEnd w:id="38"/>
    </w:p>
    <w:p>
      <w:pPr>
        <w:overflowPunct w:val="0"/>
        <w:adjustRightInd w:val="0"/>
        <w:spacing w:line="560" w:lineRule="exact"/>
        <w:outlineLvl w:val="2"/>
        <w:rPr>
          <w:rFonts w:ascii="仿宋" w:hAnsi="仿宋" w:eastAsia="仿宋"/>
          <w:sz w:val="32"/>
          <w:szCs w:val="32"/>
        </w:rPr>
      </w:pPr>
      <w:bookmarkStart w:id="39" w:name="_Toc8572"/>
      <w:r>
        <w:rPr>
          <w:rFonts w:hint="eastAsia" w:ascii="仿宋" w:hAnsi="仿宋" w:eastAsia="仿宋"/>
          <w:sz w:val="32"/>
          <w:szCs w:val="32"/>
        </w:rPr>
        <w:t>（1）公共基础必修课</w:t>
      </w:r>
      <w:bookmarkEnd w:id="39"/>
    </w:p>
    <w:tbl>
      <w:tblPr>
        <w:tblStyle w:val="16"/>
        <w:tblpPr w:leftFromText="180" w:rightFromText="180" w:vertAnchor="text" w:horzAnchor="page" w:tblpX="1740" w:tblpY="155"/>
        <w:tblOverlap w:val="never"/>
        <w:tblW w:w="8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963"/>
        <w:gridCol w:w="1993"/>
        <w:gridCol w:w="2229"/>
        <w:gridCol w:w="2208"/>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序号</w:t>
            </w:r>
          </w:p>
        </w:tc>
        <w:tc>
          <w:tcPr>
            <w:tcW w:w="963"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课程名称</w:t>
            </w:r>
          </w:p>
        </w:tc>
        <w:tc>
          <w:tcPr>
            <w:tcW w:w="1993"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课程目标</w:t>
            </w:r>
          </w:p>
        </w:tc>
        <w:tc>
          <w:tcPr>
            <w:tcW w:w="222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主要内容</w:t>
            </w:r>
          </w:p>
        </w:tc>
        <w:tc>
          <w:tcPr>
            <w:tcW w:w="2208"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教学要求</w:t>
            </w:r>
          </w:p>
        </w:tc>
        <w:tc>
          <w:tcPr>
            <w:tcW w:w="731"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0" w:hRule="atLeast"/>
        </w:trPr>
        <w:tc>
          <w:tcPr>
            <w:tcW w:w="5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963" w:type="dxa"/>
            <w:tcBorders>
              <w:top w:val="single" w:color="auto" w:sz="4" w:space="0"/>
              <w:left w:val="nil"/>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语文</w:t>
            </w:r>
          </w:p>
        </w:tc>
        <w:tc>
          <w:tcPr>
            <w:tcW w:w="1993"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b/>
                <w:bCs/>
                <w:sz w:val="18"/>
                <w:szCs w:val="18"/>
              </w:rPr>
            </w:pPr>
            <w:r>
              <w:rPr>
                <w:rFonts w:hint="eastAsia" w:asciiTheme="minorEastAsia" w:hAnsiTheme="minorEastAsia" w:cstheme="minorEastAsia"/>
                <w:b/>
                <w:bCs/>
                <w:sz w:val="18"/>
                <w:szCs w:val="18"/>
              </w:rPr>
              <w:t>【素质目标】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1.热爱母语，增强热爱中华文化的思想感情，具有规范运用语言交流的自觉性。</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2.具备正确的审美观念，健康的审美情趣，积极弘扬社会主义先进文化。引导学生的爱国、爱党情怀，做“四有”青年。</w:t>
            </w:r>
          </w:p>
          <w:p>
            <w:pPr>
              <w:snapToGrid w:val="0"/>
              <w:rPr>
                <w:rFonts w:asciiTheme="minorEastAsia" w:hAnsiTheme="minorEastAsia" w:cstheme="minorEastAsia"/>
                <w:b/>
                <w:bCs/>
                <w:sz w:val="18"/>
                <w:szCs w:val="18"/>
              </w:rPr>
            </w:pPr>
            <w:r>
              <w:rPr>
                <w:rFonts w:hint="eastAsia" w:asciiTheme="minorEastAsia" w:hAnsiTheme="minorEastAsia" w:cstheme="minorEastAsia"/>
                <w:b/>
                <w:bCs/>
                <w:sz w:val="18"/>
                <w:szCs w:val="18"/>
              </w:rPr>
              <w:t>【知识目标】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1.掌握鉴赏中外优秀文学作品的方法。</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2.掌握日常应用文写作以及记叙文、议论文的撰写技巧。掌握口语交际的交流法则。</w:t>
            </w:r>
          </w:p>
          <w:p>
            <w:pPr>
              <w:snapToGrid w:val="0"/>
              <w:rPr>
                <w:rFonts w:asciiTheme="minorEastAsia" w:hAnsiTheme="minorEastAsia" w:cstheme="minorEastAsia"/>
                <w:b/>
                <w:bCs/>
                <w:sz w:val="18"/>
                <w:szCs w:val="18"/>
              </w:rPr>
            </w:pPr>
            <w:r>
              <w:rPr>
                <w:rFonts w:hint="eastAsia" w:asciiTheme="minorEastAsia" w:hAnsiTheme="minorEastAsia" w:cstheme="minorEastAsia"/>
                <w:b/>
                <w:bCs/>
                <w:sz w:val="18"/>
                <w:szCs w:val="18"/>
              </w:rPr>
              <w:t>【能力目标】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1.具备一定的文学作品鉴赏能力。能撰写日常应用文、记叙文、议论文。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2.能策划综合实践活动，熟练运用口语交际交流法则，发展思维能力。</w:t>
            </w:r>
          </w:p>
        </w:tc>
        <w:tc>
          <w:tcPr>
            <w:tcW w:w="2229"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1.阅读与欣赏</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不同文学体裁与题材的文本进行</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鉴赏，包括掌握该文本相关的文学常识、积累重点字词、学习文本写作方式、感悟作者的思想情感等等。</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2.表达与交流</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包括口语交际与写作两个部分，其中写作分为应用文写作与记叙文或说明文写作。</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3.综合实践活动</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本板块侧重于对学生课外知识的</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延展，发展学生的语文兴趣特长，</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主要有运用语言知识的活动、成语竞赛、古诗词背诵比赛、经典著作重读分享等。</w:t>
            </w: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1.了解学生学习水平与心理特点，关注学生的学习困难，重视学生学习需求，激发学生学习语文的兴趣。</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2.重视字词语句的识记与诵读，培养学生基本的汉语语言语感;能流利地朗诵并背诵中华经典诗词。</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3.引导学生学习精读、略读、浏览等阅读方式和加全点、列提纲、编文摘等阅读方法;鼓励学生课外阅读各类优秀作品，养成阅读习惯，积累语言材料。</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4.写作方面，重视激发学生的写作兴趣和欲望，激励学生下笔写作，再学会写作。</w:t>
            </w:r>
          </w:p>
        </w:tc>
        <w:tc>
          <w:tcPr>
            <w:tcW w:w="731" w:type="dxa"/>
            <w:tcBorders>
              <w:top w:val="single" w:color="auto" w:sz="4" w:space="0"/>
              <w:left w:val="nil"/>
              <w:bottom w:val="single" w:color="auto" w:sz="4" w:space="0"/>
              <w:right w:val="single" w:color="auto" w:sz="4" w:space="0"/>
            </w:tcBorders>
          </w:tcPr>
          <w:p>
            <w:pPr>
              <w:snapToGrid w:val="0"/>
              <w:spacing w:line="720" w:lineRule="auto"/>
              <w:jc w:val="center"/>
              <w:rPr>
                <w:rFonts w:asciiTheme="minorEastAsia" w:hAnsiTheme="minorEastAsia" w:cstheme="minorEastAsia"/>
                <w:sz w:val="18"/>
                <w:szCs w:val="18"/>
              </w:rPr>
            </w:pPr>
          </w:p>
          <w:p>
            <w:pPr>
              <w:snapToGrid w:val="0"/>
              <w:spacing w:line="720" w:lineRule="auto"/>
              <w:jc w:val="center"/>
              <w:rPr>
                <w:rFonts w:asciiTheme="minorEastAsia" w:hAnsiTheme="minorEastAsia" w:cstheme="minorEastAsia"/>
                <w:sz w:val="18"/>
                <w:szCs w:val="18"/>
              </w:rPr>
            </w:pPr>
          </w:p>
          <w:p>
            <w:pPr>
              <w:snapToGrid w:val="0"/>
              <w:spacing w:line="720" w:lineRule="auto"/>
              <w:jc w:val="center"/>
              <w:rPr>
                <w:rFonts w:asciiTheme="minorEastAsia" w:hAnsiTheme="minorEastAsia" w:cstheme="minorEastAsia"/>
                <w:sz w:val="18"/>
                <w:szCs w:val="18"/>
              </w:rPr>
            </w:pPr>
          </w:p>
          <w:p>
            <w:pPr>
              <w:snapToGrid w:val="0"/>
              <w:spacing w:line="72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963" w:type="dxa"/>
            <w:tcBorders>
              <w:top w:val="single" w:color="auto" w:sz="4" w:space="0"/>
              <w:left w:val="nil"/>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数学</w:t>
            </w:r>
          </w:p>
        </w:tc>
        <w:tc>
          <w:tcPr>
            <w:tcW w:w="1993"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【素质目标】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1.培养学生一定的数学视野，初步认识数学的科学价值，应用价值和文化价值，崇尚数学的理性精神。体现数学的美学意义。</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2.树立辩证唯物主义和历史唯物主义世界观。</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【知识目标】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1.掌握并理解集合与函数，三角函数相关的知识，能与实际相联系。</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2.掌握理解数列与向量，直线与圆锥曲线，立体几何等有关知识点。</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3.掌握并理解概率与统计，复数，线性规划等方面的内容。</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【能力目标】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1.提高学生空间想象，抽象概括,推理论证的能力。</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2.增强学生运算求解，数据处理的能力。</w:t>
            </w:r>
          </w:p>
        </w:tc>
        <w:tc>
          <w:tcPr>
            <w:tcW w:w="2229"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1.集合与函数;</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2.三角函数;</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3.数列与向量;</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4.直线、圆、圆锥曲线;</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5.立体几何;</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6.概率与统计</w:t>
            </w: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1.落实立德树人，聚焦核心素养。</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将社会主义核心价值观贯穿于发</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展学生数学学科核心素养的过程</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中，培养学生逐步形成正确的价值观念。</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2.突出主体地位，改进教学方式。</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采用多种教学方式，采取低起点</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重衔接、小梯度的教学策略。</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3.体现职教特色，注重实践应用。</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培养学生运用数学解决实际问题</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的能力。</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4.利用信息技术，提高教学效果。</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引导学生在网络中学习，创新学习方式、教学方式和教学评价。</w:t>
            </w:r>
          </w:p>
        </w:tc>
        <w:tc>
          <w:tcPr>
            <w:tcW w:w="731"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6" w:hRule="atLeast"/>
        </w:trPr>
        <w:tc>
          <w:tcPr>
            <w:tcW w:w="5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3</w:t>
            </w:r>
          </w:p>
        </w:tc>
        <w:tc>
          <w:tcPr>
            <w:tcW w:w="963" w:type="dxa"/>
            <w:tcBorders>
              <w:top w:val="single" w:color="auto" w:sz="4" w:space="0"/>
              <w:left w:val="nil"/>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英语</w:t>
            </w:r>
          </w:p>
        </w:tc>
        <w:tc>
          <w:tcPr>
            <w:tcW w:w="1993"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【素质目标】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1.敢于用英语进行交流与沟通</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2.具有文化传播意识，尊重异国文化。</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【知识目标】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1.熟悉日常常用英语词汇。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2.掌握社会交际、工作、生活、学习中常见主题的常用英语表达。</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3.提升中学阶段所学的语法知识,</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【能力目标】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1.能阅读英语短文。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2.能在社会交际、工作、生活、学习中用英语进行简单的沟通。</w:t>
            </w:r>
          </w:p>
        </w:tc>
        <w:tc>
          <w:tcPr>
            <w:tcW w:w="2229"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1.九种常用时态及习惯用语。</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2.日常工作与生活场景字，词及习</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惯表达句式。</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3.有关生活和工作场景的文章的</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阅读技巧与翻译。</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4.东西方文化知识。</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5.中国核心价值观推广。</w:t>
            </w:r>
          </w:p>
          <w:p>
            <w:pPr>
              <w:snapToGrid w:val="0"/>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1.坚持立德树人，发挥英语课程育人功能。通过合理的教学活动，帮助学生学习语言的同时，形成对外国优秀文化的正确认识和对中华优秀文化的深刻认识，拓展国际视野，坚定文化自信。</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开展活动导向教学，落实学科核心素养。教师应深刻领会英语学科核心素养内涵，设计符合学生实际、目的明确、操作性强、丰富多样的课内外教学活动和任务，开展活动导向教学，引导学生在解决真实问题与完成实际任务的过程中，提升能力。</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3.尊重差异，促进学生的发展。教师应根据学生个体差异，有效整合课程内容，选择适当的教学方法和教学模式，为学生提供多样化的学习选择，让不同类型、不同层次的学生都能享受学习英语的乐趣。</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4.突出职业教育特点，重视实践应用。教师应根据英语课程目标与人才培养规格，有意识加强英语课程与专业教育和职业生活的联系，探索融合的教学新模式，重视学生语言实践英语能力培养。</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5.将信息技术与英语课程深度融</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合，善于利用网络平台和教学资</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源，开展主动、个性化的学习活动,有放实施信息化教学。</w:t>
            </w:r>
          </w:p>
        </w:tc>
        <w:tc>
          <w:tcPr>
            <w:tcW w:w="731"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963" w:type="dxa"/>
            <w:tcBorders>
              <w:top w:val="single" w:color="auto" w:sz="4" w:space="0"/>
              <w:left w:val="nil"/>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历史</w:t>
            </w:r>
          </w:p>
        </w:tc>
        <w:tc>
          <w:tcPr>
            <w:tcW w:w="1993"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 xml:space="preserve">【素质目标】                </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1.树立正确的国家观、民族观。</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2.增强对优秀传统文化、革命文化、社会主义先进文化的认同感。</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3.树立唯物史观等。</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【知识目标】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1.了解人类社会形态经历了从低级到高级的发展过程。</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2.知道史料是我们正确认识历史和评价历史的重要依据。</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3.知道中国历史和世界历史上的重大事件及其产生的影响等</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【能力目标】</w:t>
            </w:r>
          </w:p>
          <w:p>
            <w:pPr>
              <w:numPr>
                <w:ilvl w:val="0"/>
                <w:numId w:val="2"/>
              </w:numPr>
              <w:snapToGrid w:val="0"/>
              <w:rPr>
                <w:rFonts w:asciiTheme="minorEastAsia" w:hAnsiTheme="minorEastAsia" w:cstheme="minorEastAsia"/>
                <w:sz w:val="18"/>
                <w:szCs w:val="18"/>
              </w:rPr>
            </w:pPr>
            <w:r>
              <w:rPr>
                <w:rFonts w:hint="eastAsia" w:asciiTheme="minorEastAsia" w:hAnsiTheme="minorEastAsia" w:cstheme="minorEastAsia"/>
                <w:sz w:val="18"/>
                <w:szCs w:val="18"/>
              </w:rPr>
              <w:t>能够依据史料正确表达</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自己的想法。</w:t>
            </w:r>
          </w:p>
          <w:p>
            <w:pPr>
              <w:numPr>
                <w:ilvl w:val="0"/>
                <w:numId w:val="2"/>
              </w:numPr>
              <w:snapToGrid w:val="0"/>
              <w:rPr>
                <w:rFonts w:asciiTheme="minorEastAsia" w:hAnsiTheme="minorEastAsia" w:cstheme="minorEastAsia"/>
                <w:sz w:val="18"/>
                <w:szCs w:val="18"/>
              </w:rPr>
            </w:pPr>
            <w:r>
              <w:rPr>
                <w:rFonts w:hint="eastAsia" w:asciiTheme="minorEastAsia" w:hAnsiTheme="minorEastAsia" w:cstheme="minorEastAsia"/>
                <w:sz w:val="18"/>
                <w:szCs w:val="18"/>
              </w:rPr>
              <w:t>能够对史事开展正确的评</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析。</w:t>
            </w:r>
          </w:p>
          <w:p>
            <w:pPr>
              <w:numPr>
                <w:ilvl w:val="0"/>
                <w:numId w:val="2"/>
              </w:numPr>
              <w:snapToGrid w:val="0"/>
              <w:rPr>
                <w:rFonts w:asciiTheme="minorEastAsia" w:hAnsiTheme="minorEastAsia" w:cstheme="minorEastAsia"/>
                <w:sz w:val="18"/>
                <w:szCs w:val="18"/>
              </w:rPr>
            </w:pPr>
            <w:r>
              <w:rPr>
                <w:rFonts w:hint="eastAsia" w:asciiTheme="minorEastAsia" w:hAnsiTheme="minorEastAsia" w:cstheme="minorEastAsia"/>
                <w:sz w:val="18"/>
                <w:szCs w:val="18"/>
              </w:rPr>
              <w:t>结合时代正确认识历史人</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物的作用等。</w:t>
            </w:r>
          </w:p>
        </w:tc>
        <w:tc>
          <w:tcPr>
            <w:tcW w:w="2229"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1.中国历史</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中国古代史(我国人类产生至1840年)</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中国近代史(1840至1949年)</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中国现代史(1949年一)</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2.世界历史</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世界古代史(早期人类出现至15</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世纪末期)</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世界近代史(16世纪初至19世纪</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末)</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世界现代史(20世纪初一)</w:t>
            </w:r>
          </w:p>
        </w:tc>
        <w:tc>
          <w:tcPr>
            <w:tcW w:w="2208"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1.由故人伟人的典型事迹和故事</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引出课程;</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2.课堂上列出6本左右的适合史</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记和名著清单，要求课外选择3</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本看完;</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3.推荐观看适合的影视剧，提</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高学习兴趣。</w:t>
            </w:r>
          </w:p>
          <w:p>
            <w:pPr>
              <w:snapToGrid w:val="0"/>
              <w:rPr>
                <w:rFonts w:asciiTheme="minorEastAsia" w:hAnsiTheme="minorEastAsia" w:cstheme="minorEastAsia"/>
                <w:sz w:val="18"/>
                <w:szCs w:val="18"/>
              </w:rPr>
            </w:pPr>
          </w:p>
        </w:tc>
        <w:tc>
          <w:tcPr>
            <w:tcW w:w="731"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8" w:hRule="atLeast"/>
        </w:trPr>
        <w:tc>
          <w:tcPr>
            <w:tcW w:w="5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5</w:t>
            </w:r>
          </w:p>
        </w:tc>
        <w:tc>
          <w:tcPr>
            <w:tcW w:w="963" w:type="dxa"/>
            <w:tcBorders>
              <w:top w:val="single" w:color="auto" w:sz="4" w:space="0"/>
              <w:left w:val="nil"/>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职业道德与法治</w:t>
            </w:r>
          </w:p>
        </w:tc>
        <w:tc>
          <w:tcPr>
            <w:tcW w:w="1993"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【素质目标】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1.增强对职业道德和法律规范学习的自觉性。</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2.逐步将职业道德和法律规范内化为自己的信念，并体现在学习生活和未来的职业活动中。</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【知识目标】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1.学习有关道德特别是职业道德规范和法律规范，掌握职业道德和法律的基本知识。</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2.理解法治对国家繁荣富强的重要意义。</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【能力目标】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1.增强职业道德意识和法治意识。</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2.提高自己的认知能力和判断能力。</w:t>
            </w:r>
          </w:p>
        </w:tc>
        <w:tc>
          <w:tcPr>
            <w:tcW w:w="2229"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1.塑造自己的良好形象</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2.遵守职业道德和养成职业行为</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习惯</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3.法治教育</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4.自觉依法律己</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5.依法从事民事活动</w:t>
            </w:r>
          </w:p>
        </w:tc>
        <w:tc>
          <w:tcPr>
            <w:tcW w:w="2208"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1.课堂内结合实际案例阐述职业</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道德的重要性。</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2.课堂上观看对应的法制类节目</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3.课堂外推荐一些适合的法治节</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目给学生观看。</w:t>
            </w:r>
          </w:p>
        </w:tc>
        <w:tc>
          <w:tcPr>
            <w:tcW w:w="731"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4" w:hRule="atLeast"/>
        </w:trPr>
        <w:tc>
          <w:tcPr>
            <w:tcW w:w="5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6</w:t>
            </w:r>
          </w:p>
        </w:tc>
        <w:tc>
          <w:tcPr>
            <w:tcW w:w="963" w:type="dxa"/>
            <w:tcBorders>
              <w:top w:val="single" w:color="auto" w:sz="4" w:space="0"/>
              <w:left w:val="nil"/>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体育与健康</w:t>
            </w:r>
          </w:p>
          <w:p>
            <w:pPr>
              <w:spacing w:line="580" w:lineRule="exact"/>
              <w:jc w:val="center"/>
              <w:rPr>
                <w:rFonts w:asciiTheme="minorEastAsia" w:hAnsiTheme="minorEastAsia" w:cstheme="minorEastAsia"/>
                <w:sz w:val="18"/>
                <w:szCs w:val="18"/>
              </w:rPr>
            </w:pPr>
          </w:p>
        </w:tc>
        <w:tc>
          <w:tcPr>
            <w:tcW w:w="1993"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【素质目标】: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1.体验运动的乐趣和成功，具备锻炼的习惯。</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2.形成健康的生活方式和积极进取、乐观开朗的人生态度。</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【知识目标】: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1.掌握和运用基本的体育与健康知识和运动技能。</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2.掌握有关身体健康的知识和科学健身方法，提高自我保护意识。</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【能力目标】: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1.具有体育与健康的基本知识和运动技能。</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2.学会体育的基本方法。</w:t>
            </w:r>
          </w:p>
        </w:tc>
        <w:tc>
          <w:tcPr>
            <w:tcW w:w="2229"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1.体能的训练</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一般体能;专项体能;职业体能。</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2.运动技能系列</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球类运动的训练:篮球、排球、羽毛球等田径类的训练:长跑、短跑、跳高、跳远等。体操类的训练:啦啦操、健身健美操、单杠、双杠、街舞等。</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3.武术与民族民间传统体育类运动:散打，太极拳，防身术、拔河等。</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4.新兴体育类运动:轮滑，花样跳绳等。</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5.军训内容及项目:基础队列动作，内务整理，唱军歌等。</w:t>
            </w:r>
          </w:p>
        </w:tc>
        <w:tc>
          <w:tcPr>
            <w:tcW w:w="2208"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1.坚持以课程标准为依据，落实立德树人根本任务，将培育学生的学科核心素养贯穿于教学活动全过程。</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2.课堂中采用理实一体的教学模</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式，在进行实践过程中，以安全为底线，进行课程活动的开展。</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 .通过分解教学的方法，使学生掌握课程的内容。</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4.采取课堂表现(考勤)+线下考</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察的方式进行课程评价。</w:t>
            </w:r>
          </w:p>
        </w:tc>
        <w:tc>
          <w:tcPr>
            <w:tcW w:w="731"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8" w:hRule="atLeast"/>
        </w:trPr>
        <w:tc>
          <w:tcPr>
            <w:tcW w:w="5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7</w:t>
            </w:r>
          </w:p>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p>
            <w:pPr>
              <w:spacing w:line="580" w:lineRule="exact"/>
              <w:jc w:val="center"/>
              <w:rPr>
                <w:rFonts w:asciiTheme="minorEastAsia" w:hAnsiTheme="minorEastAsia" w:cstheme="minorEastAsia"/>
                <w:sz w:val="18"/>
                <w:szCs w:val="18"/>
              </w:rPr>
            </w:pPr>
          </w:p>
          <w:p>
            <w:pPr>
              <w:spacing w:line="580" w:lineRule="exact"/>
              <w:rPr>
                <w:rFonts w:asciiTheme="minorEastAsia" w:hAnsiTheme="minorEastAsia" w:cstheme="minorEastAsia"/>
                <w:sz w:val="18"/>
                <w:szCs w:val="18"/>
              </w:rPr>
            </w:pPr>
          </w:p>
        </w:tc>
        <w:tc>
          <w:tcPr>
            <w:tcW w:w="963" w:type="dxa"/>
            <w:tcBorders>
              <w:top w:val="single" w:color="auto" w:sz="4" w:space="0"/>
              <w:left w:val="nil"/>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信息技术</w:t>
            </w:r>
          </w:p>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p>
        </w:tc>
        <w:tc>
          <w:tcPr>
            <w:tcW w:w="1993"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【素质目标】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1.树立正确的信息社会价值观和信息法律法规;</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2.培养独立思考和主动探究能力;</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3.发展计算思维，提高数字化学习与创新能力。</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【知识目标】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1.理解信息技术、信息社会等概念和信息社会特征与规范;</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2.掌握信息技术设备与系统操作;</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3.掌握网络应用、图文编辑、数据处理等相关知识和技能;</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4.掌握程序设计、数字媒体技术应用等知识和技能;</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5.掌握信息安全的知识和技能。</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【能力目标】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1.能综合应用信息技术解决生产生活和学习情境中各种问题;</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2.能综合运用数字化学习系统、资源和工具，主动进行相关知识与技能的自主探究、知识分享和协作学习，以及创新创业实践;</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3.能分析信息系统面临的风险，为部署安全措施、封堵安全漏洞提供参考。</w:t>
            </w: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tc>
        <w:tc>
          <w:tcPr>
            <w:tcW w:w="2229"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1.信息技术的发展、网络使用</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2.常用办公软件的使用</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3.信息检索与信息综合处理</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4.常用工具软件的使用</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5.Windows 操作系统的使用</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6.多媒体技术的使用</w:t>
            </w: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1.坚持立德树人，聚焦核心素养。</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在课程教学中融入为中华民族伟大复兴而奋斗的使命感，将本学科核心素养内涵贯穿教学过程的始终。</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2.立足岗位需求，培养信息能力。</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依托产教融合与校企合作，以源自生产、生活实际的实践项目为引领，以典型任务为驱动，通过情境创设、任务部署、引导示范、实践训练、疑难分析、拓展迁移等教学环节，引导学生综合了解信息技术和与之关联的业务知识，掌握不同职业岗位和任务情境中运用信息技术解决问题的综合技能。</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3.体现职业教育＾拓展迁移等教学;培训。坚持“做中学、做中教”，注重学生运用信息技术工具解决生产、生活问题实践技能的培训。</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4.创设数字化学习情境，强化自主学习与创新能力。</w:t>
            </w:r>
          </w:p>
        </w:tc>
        <w:tc>
          <w:tcPr>
            <w:tcW w:w="731"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5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8</w:t>
            </w:r>
          </w:p>
        </w:tc>
        <w:tc>
          <w:tcPr>
            <w:tcW w:w="963" w:type="dxa"/>
            <w:tcBorders>
              <w:top w:val="single" w:color="auto" w:sz="4" w:space="0"/>
              <w:left w:val="nil"/>
              <w:bottom w:val="single" w:color="auto" w:sz="4" w:space="0"/>
              <w:right w:val="single" w:color="auto" w:sz="4" w:space="0"/>
            </w:tcBorders>
            <w:vAlign w:val="center"/>
          </w:tcPr>
          <w:p>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艺术</w:t>
            </w:r>
          </w:p>
        </w:tc>
        <w:tc>
          <w:tcPr>
            <w:tcW w:w="1993"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【素质目标】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1.了解中国文化艺术的源远流长,博大精深，热爱中华文化艺术，坚定文化自信。</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2.具有文化传播意识，尊重人类文化的多样性。</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【知识目标】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1.掌握必备的艺术知识和表现技能。</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2.了解不同地域、不同时代艺术的风采。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3.掌握文化和艺术的关系。</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【能力目标】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【能力目标】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1.能参与各种艺术活动。</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2.能通过艺术表现手段或方法，尝试解决学习、生活中的问题，美化生活。</w:t>
            </w:r>
          </w:p>
        </w:tc>
        <w:tc>
          <w:tcPr>
            <w:tcW w:w="2229"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模块一:聆听与感悟</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1.音乐表现形式</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2.音乐情绪</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模块二:美妙的歌声</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1.中国民歌</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2.合唱艺术</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3.通俗歌曲</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模块三:璀璨的乐器</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1.中国民族器乐曲</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2.钢琴提琴协奏曲</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 室内乐</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4.管弦乐曲</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5.协奏曲</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6.交响曲</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模块四:舞蹈的魅力</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1.舞蹈的特性与分类</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2.中国民族民间舞</w:t>
            </w:r>
          </w:p>
          <w:p>
            <w:pPr>
              <w:snapToGrid w:val="0"/>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1.坚持立德树人，发挥公共艺术课程的育人功能。</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2.采用理论与表演相结合的模式</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进行课堂教学，推行比赛的方式进行教学成果的检验，如:参加校级县、市级艺术节等活动，加强学生舞台的表演能力，体现健康教学。</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3.本课考试模式分基础理论和基</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础表演的方式，进行期末课程评</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价。表演考核采用舞蹈的形式进</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行，主要检测学生音乐基本功的学习和创作能力。</w:t>
            </w:r>
          </w:p>
        </w:tc>
        <w:tc>
          <w:tcPr>
            <w:tcW w:w="731"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7" w:hRule="atLeast"/>
        </w:trPr>
        <w:tc>
          <w:tcPr>
            <w:tcW w:w="5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9</w:t>
            </w:r>
          </w:p>
        </w:tc>
        <w:tc>
          <w:tcPr>
            <w:tcW w:w="963" w:type="dxa"/>
            <w:tcBorders>
              <w:top w:val="single" w:color="auto" w:sz="4" w:space="0"/>
              <w:left w:val="nil"/>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中国特色社会主义</w:t>
            </w:r>
          </w:p>
        </w:tc>
        <w:tc>
          <w:tcPr>
            <w:tcW w:w="1993"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【素质目标】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1.培养学生的爱国主义、集体主义精神。</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2.青年要锐意进取，为实现中华民族伟大复兴而奋斗。</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【知识目标】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1.明确建设现代化经济体系是我国发展的战略目标。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2.明确社会主义民主是维护人民根本利益的民主。</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【能力目标】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1.具备初步分析经济与社会联系的能力。</w:t>
            </w:r>
          </w:p>
          <w:p>
            <w:pPr>
              <w:snapToGrid w:val="0"/>
              <w:rPr>
                <w:rFonts w:asciiTheme="minorEastAsia" w:hAnsiTheme="minorEastAsia" w:cstheme="minorEastAsia"/>
                <w:sz w:val="18"/>
                <w:szCs w:val="18"/>
              </w:rPr>
            </w:pPr>
          </w:p>
        </w:tc>
        <w:tc>
          <w:tcPr>
            <w:tcW w:w="2229"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1.透视经济现象</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2.投身经济建设</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3.坚持中国特色社会主义政治制度</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4.参与政治生活</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5.共建文明社会，共享美好生活</w:t>
            </w:r>
          </w:p>
          <w:p>
            <w:pPr>
              <w:snapToGrid w:val="0"/>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采取线上线下的课堂模式，结合课堂内外结合时事政治和近现代史来讲述中国的特殊国情。</w:t>
            </w:r>
          </w:p>
          <w:p>
            <w:pPr>
              <w:snapToGrid w:val="0"/>
              <w:rPr>
                <w:rFonts w:asciiTheme="minorEastAsia" w:hAnsiTheme="minorEastAsia" w:cstheme="minorEastAsia"/>
                <w:sz w:val="18"/>
                <w:szCs w:val="18"/>
              </w:rPr>
            </w:pPr>
          </w:p>
        </w:tc>
        <w:tc>
          <w:tcPr>
            <w:tcW w:w="731"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7" w:hRule="atLeast"/>
        </w:trPr>
        <w:tc>
          <w:tcPr>
            <w:tcW w:w="5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10</w:t>
            </w:r>
          </w:p>
        </w:tc>
        <w:tc>
          <w:tcPr>
            <w:tcW w:w="963" w:type="dxa"/>
            <w:tcBorders>
              <w:top w:val="single" w:color="auto" w:sz="4" w:space="0"/>
              <w:left w:val="nil"/>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哲学与人生</w:t>
            </w:r>
          </w:p>
        </w:tc>
        <w:tc>
          <w:tcPr>
            <w:tcW w:w="1993"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【素质目标】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引导学生树立正确的世界观、人生观和价值观。</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【知识目标】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 xml:space="preserve">1.明确马克思主义哲学是科学的 </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2.掌握马克思主义理论的观点、立场。</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【能力目标】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1.学会用马克思主义理论分析问题、解决问题。</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2.能在生活中感悟哲学道理。</w:t>
            </w:r>
          </w:p>
          <w:p>
            <w:pPr>
              <w:snapToGrid w:val="0"/>
              <w:rPr>
                <w:rFonts w:asciiTheme="minorEastAsia" w:hAnsiTheme="minorEastAsia" w:cstheme="minorEastAsia"/>
                <w:sz w:val="18"/>
                <w:szCs w:val="18"/>
              </w:rPr>
            </w:pPr>
          </w:p>
        </w:tc>
        <w:tc>
          <w:tcPr>
            <w:tcW w:w="2229"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1.马克思主义唯物论</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2.马克思主义辩证法</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3.马克思主义认识论</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4.社会理想与人生理想</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5.人生价值世界观和方法论</w:t>
            </w:r>
          </w:p>
          <w:p>
            <w:pPr>
              <w:snapToGrid w:val="0"/>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1.结合名人伟人来讲述课程;</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2.运用线上动画微课来形象阐述定义。</w:t>
            </w:r>
          </w:p>
          <w:p>
            <w:pPr>
              <w:snapToGrid w:val="0"/>
              <w:rPr>
                <w:rFonts w:asciiTheme="minorEastAsia" w:hAnsiTheme="minorEastAsia" w:cstheme="minorEastAsia"/>
                <w:sz w:val="18"/>
                <w:szCs w:val="18"/>
              </w:rPr>
            </w:pPr>
          </w:p>
        </w:tc>
        <w:tc>
          <w:tcPr>
            <w:tcW w:w="731"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7" w:hRule="atLeast"/>
        </w:trPr>
        <w:tc>
          <w:tcPr>
            <w:tcW w:w="5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11</w:t>
            </w:r>
          </w:p>
        </w:tc>
        <w:tc>
          <w:tcPr>
            <w:tcW w:w="963" w:type="dxa"/>
            <w:tcBorders>
              <w:top w:val="single" w:color="auto" w:sz="4" w:space="0"/>
              <w:left w:val="nil"/>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心理健康与职业生涯</w:t>
            </w:r>
          </w:p>
        </w:tc>
        <w:tc>
          <w:tcPr>
            <w:tcW w:w="1993"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【素质目标】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1.增强职业意识，形成正确的职业观，具有良好的心态。</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2.树立正确的就业观，择业观和创业观。</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【知识目标】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1.确定职业生涯发展目标，掌握构建发展台阶和制定发展措施的要领。</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2.理解职业生涯规划管理重要性</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【能力目标】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能规划自己的职业生涯，提高自己的职业能力，具备创业、就业的心理素质。</w:t>
            </w: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tc>
        <w:tc>
          <w:tcPr>
            <w:tcW w:w="2229"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1.职业理想的定义</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2.职业生涯发展条件和机遇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3.职业生涯发展目标和措施</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4.职业生涯发展与就业、创业</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5.职业生涯规划管理与调整</w:t>
            </w:r>
          </w:p>
          <w:p>
            <w:pPr>
              <w:snapToGrid w:val="0"/>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1.坚持以课程标准为依据，落实立德树人根本任务;</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2.采取案例教学，明确突出心理健康和职业规划的重要性。</w:t>
            </w:r>
          </w:p>
          <w:p>
            <w:pPr>
              <w:snapToGrid w:val="0"/>
              <w:rPr>
                <w:rFonts w:asciiTheme="minorEastAsia" w:hAnsiTheme="minorEastAsia" w:cstheme="minorEastAsia"/>
                <w:sz w:val="18"/>
                <w:szCs w:val="18"/>
              </w:rPr>
            </w:pPr>
          </w:p>
        </w:tc>
        <w:tc>
          <w:tcPr>
            <w:tcW w:w="731"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36</w:t>
            </w:r>
          </w:p>
        </w:tc>
      </w:tr>
    </w:tbl>
    <w:p>
      <w:pPr>
        <w:overflowPunct w:val="0"/>
        <w:adjustRightInd w:val="0"/>
        <w:spacing w:line="560" w:lineRule="exact"/>
        <w:rPr>
          <w:rFonts w:ascii="仿宋" w:hAnsi="仿宋" w:eastAsia="仿宋"/>
          <w:sz w:val="32"/>
          <w:szCs w:val="32"/>
        </w:rPr>
      </w:pPr>
    </w:p>
    <w:p>
      <w:pPr>
        <w:overflowPunct w:val="0"/>
        <w:adjustRightInd w:val="0"/>
        <w:spacing w:line="560" w:lineRule="exact"/>
        <w:rPr>
          <w:rFonts w:ascii="仿宋" w:hAnsi="仿宋" w:eastAsia="仿宋"/>
          <w:sz w:val="32"/>
          <w:szCs w:val="32"/>
        </w:rPr>
      </w:pPr>
      <w:r>
        <w:rPr>
          <w:rFonts w:hint="eastAsia" w:ascii="仿宋" w:hAnsi="仿宋" w:eastAsia="仿宋"/>
          <w:sz w:val="32"/>
          <w:szCs w:val="32"/>
        </w:rPr>
        <w:t>2.公共基础选修课</w:t>
      </w:r>
    </w:p>
    <w:tbl>
      <w:tblPr>
        <w:tblStyle w:val="16"/>
        <w:tblpPr w:leftFromText="180" w:rightFromText="180" w:vertAnchor="text" w:horzAnchor="page" w:tblpX="1740" w:tblpY="155"/>
        <w:tblOverlap w:val="never"/>
        <w:tblW w:w="8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963"/>
        <w:gridCol w:w="1993"/>
        <w:gridCol w:w="2229"/>
        <w:gridCol w:w="2208"/>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序号</w:t>
            </w:r>
          </w:p>
        </w:tc>
        <w:tc>
          <w:tcPr>
            <w:tcW w:w="963"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课程名称</w:t>
            </w:r>
          </w:p>
        </w:tc>
        <w:tc>
          <w:tcPr>
            <w:tcW w:w="1993"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课程目标</w:t>
            </w:r>
          </w:p>
        </w:tc>
        <w:tc>
          <w:tcPr>
            <w:tcW w:w="222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主要内容</w:t>
            </w:r>
          </w:p>
        </w:tc>
        <w:tc>
          <w:tcPr>
            <w:tcW w:w="2208"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教学要求</w:t>
            </w:r>
          </w:p>
        </w:tc>
        <w:tc>
          <w:tcPr>
            <w:tcW w:w="731"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8" w:hRule="atLeast"/>
        </w:trPr>
        <w:tc>
          <w:tcPr>
            <w:tcW w:w="5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963" w:type="dxa"/>
            <w:tcBorders>
              <w:top w:val="single" w:color="auto" w:sz="4" w:space="0"/>
              <w:left w:val="nil"/>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中华优秀传统文化</w:t>
            </w:r>
          </w:p>
        </w:tc>
        <w:tc>
          <w:tcPr>
            <w:tcW w:w="1993"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1.培养学生的人文素养，通过学习传统文化，使学生能够更好的欣赏和理解中华文化的深厚底蕴。</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2.塑造学生的道德品质，引导学生从传统文化中汲取道德智慧，树立正确的价值观</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3.激发学生的民族自豪感，通过了解中华文化的辉煌历史和杰出贡献，增强学生的文化自信。</w:t>
            </w:r>
          </w:p>
          <w:p>
            <w:pPr>
              <w:snapToGrid w:val="0"/>
              <w:rPr>
                <w:rFonts w:asciiTheme="minorEastAsia" w:hAnsiTheme="minorEastAsia" w:cstheme="minorEastAsia"/>
                <w:sz w:val="18"/>
                <w:szCs w:val="18"/>
              </w:rPr>
            </w:pPr>
          </w:p>
        </w:tc>
        <w:tc>
          <w:tcPr>
            <w:tcW w:w="2229"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1.儒家文化：强调仁、义、礼、智、信等道德品质，强调家庭伦理和社会秩序</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2.道家文化：强调道德、自然、无为而治，以求达到身心和谐</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3.周礼文化：以礼制为核心，建立起生活、宗教、政治和外交等各方面的制度和规范</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4.诗经文化：以诗歌表现人生百态，传达美好情感</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5.中医药文化：中药、针灸、推拿等传统医疗技术，在预防和治疗疾病方面卓有成效</w:t>
            </w: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本课程旨在传授中国传统文化、传承中华民族精神，弘扬优秀文化传统，提高学校教育文化品位和学生人文素质。增强学生的文化涵养，丰富校园文化，发挥文化传承作用，全面提高学生的人文素质，引导学生形成高尚的道德情操和正确的价值取向。</w:t>
            </w:r>
          </w:p>
          <w:p>
            <w:pPr>
              <w:snapToGrid w:val="0"/>
              <w:rPr>
                <w:rFonts w:asciiTheme="minorEastAsia" w:hAnsiTheme="minorEastAsia" w:cstheme="minorEastAsia"/>
                <w:sz w:val="18"/>
                <w:szCs w:val="18"/>
              </w:rPr>
            </w:pPr>
          </w:p>
        </w:tc>
        <w:tc>
          <w:tcPr>
            <w:tcW w:w="731"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5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963" w:type="dxa"/>
            <w:tcBorders>
              <w:top w:val="single" w:color="auto" w:sz="4" w:space="0"/>
              <w:left w:val="nil"/>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职业素养</w:t>
            </w:r>
          </w:p>
        </w:tc>
        <w:tc>
          <w:tcPr>
            <w:tcW w:w="1993"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【素质目标】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1.培养学生崇尚劳动、敬业守信、创新务实的职业意识</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2.培养精益求精的职业素养</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【知识目标】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1.知道职业、职场的涵义</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2.了解基本的职场关系</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3.能够学习职场问题的应对措施</w:t>
            </w:r>
          </w:p>
        </w:tc>
        <w:tc>
          <w:tcPr>
            <w:tcW w:w="2229"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了解职场、了解职业、树立准职业人的身份意识、职业信念，具备职业相关知识技能</w:t>
            </w:r>
          </w:p>
        </w:tc>
        <w:tc>
          <w:tcPr>
            <w:tcW w:w="2208"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依托实训课程，在实际职场中观察体会真实的职场，形成正确的职业态度和职业精神。</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开设相关课程及时向学生提供职业教育和实际就业指导，提供相关社会资源。尽可能向学生提供正确的新颖的学科信息。</w:t>
            </w:r>
          </w:p>
          <w:p>
            <w:pPr>
              <w:snapToGrid w:val="0"/>
              <w:rPr>
                <w:rFonts w:asciiTheme="minorEastAsia" w:hAnsiTheme="minorEastAsia" w:cstheme="minorEastAsia"/>
                <w:sz w:val="18"/>
                <w:szCs w:val="18"/>
              </w:rPr>
            </w:pPr>
          </w:p>
        </w:tc>
        <w:tc>
          <w:tcPr>
            <w:tcW w:w="731"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0" w:hRule="atLeast"/>
        </w:trPr>
        <w:tc>
          <w:tcPr>
            <w:tcW w:w="5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3</w:t>
            </w:r>
          </w:p>
        </w:tc>
        <w:tc>
          <w:tcPr>
            <w:tcW w:w="963" w:type="dxa"/>
            <w:tcBorders>
              <w:top w:val="single" w:color="auto" w:sz="4" w:space="0"/>
              <w:left w:val="nil"/>
              <w:bottom w:val="single" w:color="auto" w:sz="4" w:space="0"/>
              <w:right w:val="single" w:color="auto" w:sz="4" w:space="0"/>
            </w:tcBorders>
            <w:vAlign w:val="center"/>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劳动教育</w:t>
            </w:r>
          </w:p>
        </w:tc>
        <w:tc>
          <w:tcPr>
            <w:tcW w:w="1993"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【素质目标】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1.通过卫生及劳动任务的分工与考核，强化学生的责任意识。</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2.使学生在卫生和劳动中感悟到劳动的美。</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【知识目标】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1.了解清洁剂的种类等。</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2.了解劳动中的安全注意事项</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3.了解物品整理整顿的方法。</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【能力目标】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1.具备较强的整理整顿的能力。</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2.能运用合适的清洁剂去除顽固污渍。</w:t>
            </w:r>
          </w:p>
          <w:p>
            <w:pPr>
              <w:snapToGrid w:val="0"/>
              <w:rPr>
                <w:rFonts w:asciiTheme="minorEastAsia" w:hAnsiTheme="minorEastAsia" w:cstheme="minorEastAsia"/>
                <w:sz w:val="18"/>
                <w:szCs w:val="18"/>
              </w:rPr>
            </w:pPr>
          </w:p>
        </w:tc>
        <w:tc>
          <w:tcPr>
            <w:tcW w:w="2229"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1.物品整理的方法与技巧。</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2.清洁剂的种类、用途及使用注意事项。</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3.劳动安全教育。</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4.卫生习惯教育。</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5.劳动实践。</w:t>
            </w:r>
          </w:p>
          <w:p>
            <w:pPr>
              <w:snapToGrid w:val="0"/>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1.持续开展日常生活劳动，自我管理生活，提高劳动自立自强的意识和能力;</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2.定期开展校内外公益服务性劳动，做好校园环境秩序维护，运用专业技能为社会、为他人提供相关公益服务，培育社会公德，厚植爱国爱民的情怀;</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依托实习实训，参与真实的生产劳动和服务性劳动，增强职业认同感和劳动自豪感，提升创意物化能力，培育不断探索、精益求精、追求卓越的工匠精神和爱岗敬业的劳动态度，坚信“三百六十行，行行出状元”，体认劳动不分贵贱，任何职业都很光荣，都能出彩。</w:t>
            </w:r>
          </w:p>
          <w:p>
            <w:pPr>
              <w:snapToGrid w:val="0"/>
              <w:rPr>
                <w:rFonts w:asciiTheme="minorEastAsia" w:hAnsiTheme="minorEastAsia" w:cstheme="minorEastAsia"/>
                <w:sz w:val="18"/>
                <w:szCs w:val="18"/>
              </w:rPr>
            </w:pPr>
          </w:p>
        </w:tc>
        <w:tc>
          <w:tcPr>
            <w:tcW w:w="731"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trPr>
        <w:tc>
          <w:tcPr>
            <w:tcW w:w="5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963" w:type="dxa"/>
            <w:tcBorders>
              <w:top w:val="single" w:color="auto" w:sz="4" w:space="0"/>
              <w:left w:val="nil"/>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物理、化学</w:t>
            </w:r>
          </w:p>
        </w:tc>
        <w:tc>
          <w:tcPr>
            <w:tcW w:w="1993"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【素质目标】</w:t>
            </w:r>
          </w:p>
          <w:p>
            <w:pPr>
              <w:numPr>
                <w:ilvl w:val="0"/>
                <w:numId w:val="3"/>
              </w:numPr>
              <w:snapToGrid w:val="0"/>
              <w:rPr>
                <w:rFonts w:asciiTheme="minorEastAsia" w:hAnsiTheme="minorEastAsia" w:cstheme="minorEastAsia"/>
                <w:sz w:val="18"/>
                <w:szCs w:val="18"/>
              </w:rPr>
            </w:pPr>
            <w:r>
              <w:rPr>
                <w:rFonts w:hint="eastAsia" w:asciiTheme="minorEastAsia" w:hAnsiTheme="minorEastAsia" w:cstheme="minorEastAsia"/>
                <w:sz w:val="18"/>
                <w:szCs w:val="18"/>
              </w:rPr>
              <w:t>激发学生学习科学的兴趣，获得研究和探究相关学科的乐趣。</w:t>
            </w:r>
          </w:p>
          <w:p>
            <w:pPr>
              <w:numPr>
                <w:ilvl w:val="0"/>
                <w:numId w:val="3"/>
              </w:numPr>
              <w:snapToGrid w:val="0"/>
              <w:rPr>
                <w:rFonts w:asciiTheme="minorEastAsia" w:hAnsiTheme="minorEastAsia" w:cstheme="minorEastAsia"/>
                <w:sz w:val="18"/>
                <w:szCs w:val="18"/>
              </w:rPr>
            </w:pPr>
            <w:r>
              <w:rPr>
                <w:rFonts w:hint="eastAsia" w:asciiTheme="minorEastAsia" w:hAnsiTheme="minorEastAsia" w:cstheme="minorEastAsia"/>
                <w:sz w:val="18"/>
                <w:szCs w:val="18"/>
              </w:rPr>
              <w:t>用科学的方法及科学的态度关心环境、能源、卫生、健康等与现代社会有关的化学问题。</w:t>
            </w:r>
          </w:p>
          <w:p>
            <w:pPr>
              <w:numPr>
                <w:ilvl w:val="0"/>
                <w:numId w:val="3"/>
              </w:numPr>
              <w:snapToGrid w:val="0"/>
              <w:rPr>
                <w:rFonts w:asciiTheme="minorEastAsia" w:hAnsiTheme="minorEastAsia" w:cstheme="minorEastAsia"/>
                <w:sz w:val="18"/>
                <w:szCs w:val="18"/>
              </w:rPr>
            </w:pPr>
            <w:r>
              <w:rPr>
                <w:rFonts w:hint="eastAsia" w:asciiTheme="minorEastAsia" w:hAnsiTheme="minorEastAsia" w:cstheme="minorEastAsia"/>
                <w:sz w:val="18"/>
                <w:szCs w:val="18"/>
              </w:rPr>
              <w:t>善于用辩证唯物主义思想解决实际的问题。</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【知识目标】</w:t>
            </w:r>
          </w:p>
          <w:p>
            <w:pPr>
              <w:numPr>
                <w:ilvl w:val="0"/>
                <w:numId w:val="4"/>
              </w:numPr>
              <w:snapToGrid w:val="0"/>
              <w:rPr>
                <w:rFonts w:asciiTheme="minorEastAsia" w:hAnsiTheme="minorEastAsia" w:cstheme="minorEastAsia"/>
                <w:sz w:val="18"/>
                <w:szCs w:val="18"/>
              </w:rPr>
            </w:pPr>
            <w:r>
              <w:rPr>
                <w:rFonts w:hint="eastAsia" w:asciiTheme="minorEastAsia" w:hAnsiTheme="minorEastAsia" w:cstheme="minorEastAsia"/>
                <w:sz w:val="18"/>
                <w:szCs w:val="18"/>
              </w:rPr>
              <w:t>从现代综合性的视野了解世界的物质性；</w:t>
            </w:r>
          </w:p>
          <w:p>
            <w:pPr>
              <w:numPr>
                <w:ilvl w:val="0"/>
                <w:numId w:val="4"/>
              </w:numPr>
              <w:snapToGrid w:val="0"/>
              <w:rPr>
                <w:rFonts w:asciiTheme="minorEastAsia" w:hAnsiTheme="minorEastAsia" w:cstheme="minorEastAsia"/>
                <w:sz w:val="18"/>
                <w:szCs w:val="18"/>
              </w:rPr>
            </w:pPr>
            <w:r>
              <w:rPr>
                <w:rFonts w:hint="eastAsia" w:asciiTheme="minorEastAsia" w:hAnsiTheme="minorEastAsia" w:cstheme="minorEastAsia"/>
                <w:sz w:val="18"/>
                <w:szCs w:val="18"/>
              </w:rPr>
              <w:t>地球环境及演化、环境科学与生态学；</w:t>
            </w:r>
          </w:p>
          <w:p>
            <w:pPr>
              <w:numPr>
                <w:ilvl w:val="0"/>
                <w:numId w:val="4"/>
              </w:numPr>
              <w:snapToGrid w:val="0"/>
              <w:rPr>
                <w:rFonts w:asciiTheme="minorEastAsia" w:hAnsiTheme="minorEastAsia" w:cstheme="minorEastAsia"/>
                <w:sz w:val="18"/>
                <w:szCs w:val="18"/>
              </w:rPr>
            </w:pPr>
            <w:r>
              <w:rPr>
                <w:rFonts w:hint="eastAsia" w:asciiTheme="minorEastAsia" w:hAnsiTheme="minorEastAsia" w:cstheme="minorEastAsia"/>
                <w:sz w:val="18"/>
                <w:szCs w:val="18"/>
              </w:rPr>
              <w:t>生命的起源、基本特征与结构生物的进化、生物的多样性、自然界的物理化学现象以及变化规律。</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【能力目标】</w:t>
            </w:r>
          </w:p>
          <w:p>
            <w:pPr>
              <w:numPr>
                <w:ilvl w:val="0"/>
                <w:numId w:val="5"/>
              </w:numPr>
              <w:snapToGrid w:val="0"/>
              <w:rPr>
                <w:rFonts w:asciiTheme="minorEastAsia" w:hAnsiTheme="minorEastAsia" w:cstheme="minorEastAsia"/>
                <w:sz w:val="18"/>
                <w:szCs w:val="18"/>
              </w:rPr>
            </w:pPr>
            <w:r>
              <w:rPr>
                <w:rFonts w:hint="eastAsia" w:asciiTheme="minorEastAsia" w:hAnsiTheme="minorEastAsia" w:cstheme="minorEastAsia"/>
                <w:sz w:val="18"/>
                <w:szCs w:val="18"/>
              </w:rPr>
              <w:t>从认知到应用，以兼容性强且与人们生活密切的自然、地球、生活、环境等课题使学生了解自然科学发展的历史轨迹，自然科学的基本原理与实际应用，</w:t>
            </w:r>
          </w:p>
          <w:p>
            <w:pPr>
              <w:numPr>
                <w:ilvl w:val="0"/>
                <w:numId w:val="5"/>
              </w:numPr>
              <w:snapToGrid w:val="0"/>
              <w:rPr>
                <w:rFonts w:asciiTheme="minorEastAsia" w:hAnsiTheme="minorEastAsia" w:cstheme="minorEastAsia"/>
                <w:sz w:val="18"/>
                <w:szCs w:val="18"/>
              </w:rPr>
            </w:pPr>
            <w:r>
              <w:rPr>
                <w:rFonts w:hint="eastAsia" w:asciiTheme="minorEastAsia" w:hAnsiTheme="minorEastAsia" w:cstheme="minorEastAsia"/>
                <w:sz w:val="18"/>
                <w:szCs w:val="18"/>
              </w:rPr>
              <w:t>理解自然科学的基本研究方法，树立自然界的物质观，逐步建立对立统一、动态平衡的辨证观点。</w:t>
            </w:r>
          </w:p>
          <w:p>
            <w:pPr>
              <w:numPr>
                <w:ilvl w:val="0"/>
                <w:numId w:val="5"/>
              </w:numPr>
              <w:snapToGrid w:val="0"/>
              <w:rPr>
                <w:rFonts w:asciiTheme="minorEastAsia" w:hAnsiTheme="minorEastAsia" w:cstheme="minorEastAsia"/>
                <w:sz w:val="18"/>
                <w:szCs w:val="18"/>
              </w:rPr>
            </w:pPr>
            <w:r>
              <w:rPr>
                <w:rFonts w:hint="eastAsia" w:asciiTheme="minorEastAsia" w:hAnsiTheme="minorEastAsia" w:cstheme="minorEastAsia"/>
                <w:sz w:val="18"/>
                <w:szCs w:val="18"/>
              </w:rPr>
              <w:t>了解科学、技术、社会与教育的关系，认识到要加速我国的科技进步，一定要更快地提高教师自身的科技素质，使教师不断吸取新的知识，充实自己，适应21世纪社会发展对教育事业的新要求。</w:t>
            </w:r>
          </w:p>
        </w:tc>
        <w:tc>
          <w:tcPr>
            <w:tcW w:w="2229"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简单的运动规律、电磁学的基本知识以及应用、机械能守恒定律、原子的核式结构、太阳系、地球、月球的内部结构和运动规律、常见化学元素之间的反应现象及原理、有机物的物理、化学性质、运动物理、化学知识制作小玩具、生物的起源、进化、生殖和发育、幼儿科学教育活动设计的形式、依据、原则、步骤</w:t>
            </w:r>
          </w:p>
        </w:tc>
        <w:tc>
          <w:tcPr>
            <w:tcW w:w="2208"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在《自然科学基础知识》教学中，要铲除头脑中的唯心主义，树立辩证唯物主义的世界观；克服形而上学、掌握科学的思维方法。充分认识自然事物的和谐统一，结构与功能的统一。</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1.根据课程内容和学生特点，灵活运用案例分析、分组讨论、启发引导等教学方法，引导学生积极思考、乐于实践，提高教、学的效果。</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2.用多媒体等教学手段辅助教学，丰富教学内容，提高教学质量，优化教学过程，提高教学质量和效率，取得实效。</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3.发挥网络作用，在线解答学生自学中提出的问题，为学生课后的强化学习和自主学习提供平台。</w:t>
            </w:r>
          </w:p>
        </w:tc>
        <w:tc>
          <w:tcPr>
            <w:tcW w:w="731"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trPr>
        <w:tc>
          <w:tcPr>
            <w:tcW w:w="5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5</w:t>
            </w:r>
          </w:p>
        </w:tc>
        <w:tc>
          <w:tcPr>
            <w:tcW w:w="963" w:type="dxa"/>
            <w:tcBorders>
              <w:top w:val="single" w:color="auto" w:sz="4" w:space="0"/>
              <w:left w:val="nil"/>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基本军事知识</w:t>
            </w:r>
          </w:p>
        </w:tc>
        <w:tc>
          <w:tcPr>
            <w:tcW w:w="1993"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【素质目标】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增强国防观念、国家安全意识和忧患危机意识，弘扬爱国主义精神、传承红色基因、提高学生综合国防素质。</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【知识目标】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了解军事基础知识，掌握中国国防、军事思想、战略环境、军事高技术和信息化战争的基础理论、基本知识。</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【能力目标】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能运用所学军事理论知识分析解决现实军事领城军事高技术和信息化战争的基础理论、基本知识的基本问题，从而增强国防观念和国家安全意识，坚定为建设强大国防贡献力量的理想信念。</w:t>
            </w:r>
          </w:p>
          <w:p>
            <w:pPr>
              <w:snapToGrid w:val="0"/>
              <w:rPr>
                <w:rFonts w:asciiTheme="minorEastAsia" w:hAnsiTheme="minorEastAsia" w:cstheme="minorEastAsia"/>
                <w:sz w:val="18"/>
                <w:szCs w:val="18"/>
              </w:rPr>
            </w:pPr>
          </w:p>
        </w:tc>
        <w:tc>
          <w:tcPr>
            <w:tcW w:w="2229"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1.国防教育</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2.军事基础理论</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3.军事基本技能</w:t>
            </w:r>
          </w:p>
          <w:p>
            <w:pPr>
              <w:snapToGrid w:val="0"/>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1.教官拥有丰富的军事理论知识和实践经验。</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2.采用“理论+实践”的教学模式。</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3.采取任务活动式的方法组织教学。</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4.采用“过程考核+终结性考核”的方式评定成绩。</w:t>
            </w:r>
          </w:p>
          <w:p>
            <w:pPr>
              <w:snapToGrid w:val="0"/>
              <w:rPr>
                <w:rFonts w:asciiTheme="minorEastAsia" w:hAnsiTheme="minorEastAsia" w:cstheme="minorEastAsia"/>
                <w:sz w:val="18"/>
                <w:szCs w:val="18"/>
              </w:rPr>
            </w:pPr>
          </w:p>
        </w:tc>
        <w:tc>
          <w:tcPr>
            <w:tcW w:w="731"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6</w:t>
            </w:r>
          </w:p>
        </w:tc>
        <w:tc>
          <w:tcPr>
            <w:tcW w:w="963" w:type="dxa"/>
            <w:tcBorders>
              <w:top w:val="single" w:color="auto" w:sz="4" w:space="0"/>
              <w:left w:val="nil"/>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习近平新时代中国特色社会主义思想学生读本</w:t>
            </w:r>
          </w:p>
          <w:p>
            <w:pPr>
              <w:spacing w:line="580" w:lineRule="exact"/>
              <w:jc w:val="center"/>
              <w:rPr>
                <w:rFonts w:asciiTheme="minorEastAsia" w:hAnsiTheme="minorEastAsia" w:cstheme="minorEastAsia"/>
                <w:sz w:val="18"/>
                <w:szCs w:val="18"/>
              </w:rPr>
            </w:pPr>
          </w:p>
        </w:tc>
        <w:tc>
          <w:tcPr>
            <w:tcW w:w="1993"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【素质目标】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让青年学生全面了解习近平新时代中国特色社会主义思想中蕴含的人民至上、崇高信仰、历史自觉问题导向、斗争精神、天下情怀等理论品格和思想风范，使青年学生增进对这一思想的政治认同、理论认同、思想认同、情感认同。</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【知识目标】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1.让青年学生准确理解、深刻把握习近平新时代中国特色社会主义。思想的时代背景、核心要义、精神实质、丰富内涵、实践要求，掌握这一思想的科学体系和主要内容。</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让青年学生深刻把握习近平新时代中国特色社会主义思想中贯穿的马克思主义立场观点方法，使学生在学习过程中，既能掌握理论，也能得到许多思想的启迪、战略的启蒙和智慧的启示，达到入脑、入心的效果。</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【能力目标】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让青年学生深入领会习近平中国特色社会主义思想的时代意义、理论意义、实践意义、世界意义，清醒认识这一思想的历史地位，增强用这一思想武装头脑的自觉性。</w:t>
            </w:r>
          </w:p>
          <w:p>
            <w:pPr>
              <w:snapToGrid w:val="0"/>
              <w:rPr>
                <w:rFonts w:asciiTheme="minorEastAsia" w:hAnsiTheme="minorEastAsia" w:cstheme="minorEastAsia"/>
                <w:sz w:val="18"/>
                <w:szCs w:val="18"/>
              </w:rPr>
            </w:pPr>
          </w:p>
        </w:tc>
        <w:tc>
          <w:tcPr>
            <w:tcW w:w="2229"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1.指导思想:习近平新时代中国特色社会主义思想 、中国特色社会主义进入新时代、新时代孕育习近平新时代中国特色社会主义思想 、习近平新时代中国特色社会主义思想引领新时代。</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2.目标任务:实现社会主义现代化和中华民族伟大复兴、实现中华民族伟大复兴中国梦、全面建设社会主义现代化国家、一以贯之坚持和发展中国特色社会主义事业。</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3.领导力量:坚持和加强党的全面领导、中国共产党是最高政治领导力量、中国共产党领导是最本质特征和最大优势、增强“四个意识”，做到“两个维护”</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4.根本立场:坚持以人民为中心、中国共产党的根本立场、宗旨和使</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命 、以人民为中心的科学内涵依靠人民创造历史伟业。</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5.总体布局:统筹推进“五位一体”：以新发展理念推动经济高质量发展、发展社会主义民主、铸就中华文化新辉煌、以保障和改善民生重点，加强社会建设、促进人与自然和谐生。6.战略布局:协调推进“四个全面”从全面建成小康社会到全面建设社会主义、现代化国家、全面深化改革、全面依法治国、全面从严治党。</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7.安邦定国：民族复兴的坚强保障坚持总体国家安全观、新时代防和军队现代化建设、坚持“一国两制”，推进祖国统一。</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8.和平发展:新时代中国特色大国外交:当今世界正经历百年未有之大变局、坚持和平发展道路、推动共建“一带一路”、携手构建人类命运共同体。</w:t>
            </w:r>
          </w:p>
          <w:p>
            <w:pPr>
              <w:snapToGrid w:val="0"/>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1.感悟思想伟力:教育战线要增强用党的创新理论武装头脑的政治自觉，紧跟理论的新发展，进一步巩固扩大学习的热潮。</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2.提升教学吸引力:广大教师要用信念、情感、事实、学理去感染和打动学生，积极探索多样化的教学模式，吸引学生主动学、融入学;</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3.形成育人合力:要加强《读本》与学科教材使用的统筹，善于运用各地特色教学资源，综合用好学校“小课堂”和社会“大课堂”</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4.增强育人效力：要求通过学习《读本》，让学生全面理解习近平新时代中国特色社会主义思想，坚定方向、涵养力量、锻造本领，引导学生为国家和人民、为社会主义和共产主义事业而不懈奋斗。</w:t>
            </w:r>
          </w:p>
          <w:p>
            <w:pPr>
              <w:snapToGrid w:val="0"/>
              <w:rPr>
                <w:rFonts w:asciiTheme="minorEastAsia" w:hAnsiTheme="minorEastAsia" w:cstheme="minorEastAsia"/>
                <w:sz w:val="18"/>
                <w:szCs w:val="18"/>
              </w:rPr>
            </w:pPr>
          </w:p>
        </w:tc>
        <w:tc>
          <w:tcPr>
            <w:tcW w:w="731"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7</w:t>
            </w:r>
          </w:p>
        </w:tc>
        <w:tc>
          <w:tcPr>
            <w:tcW w:w="963" w:type="dxa"/>
            <w:tcBorders>
              <w:top w:val="single" w:color="auto" w:sz="4" w:space="0"/>
              <w:left w:val="nil"/>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安全教育</w:t>
            </w:r>
          </w:p>
        </w:tc>
        <w:tc>
          <w:tcPr>
            <w:tcW w:w="1993"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【素质目标】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1.增强安全意识，让学生深刻认识到安全的重要性，时刻保持警惕;</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2.树立正确的安全态度，包括对待安全规则的尊重、对自身及他人安全的负责:</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3.培养良好的安全习惯，如遵守交通规则正确使用电器等日常行为习惯:</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4.强化心理调适能力，帮助学生在面对突发安全事件时保持冷静和理智，避免恐慌。</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【知识目标】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传授安全知识，使学生系统地了解各种安全常识，如交通安全、消防安全、食品安全</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校园安全等。</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【能力目标】</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1.培养安全技能，例如火灾逃生技能、急救技能、自我保护技能等，确保学生在遇到危</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险时有应对能力:</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2.提高风险识别与应对能力，能够敏锐地察觉潜在的安全风险，并采取有效的措施</w:t>
            </w:r>
          </w:p>
        </w:tc>
        <w:tc>
          <w:tcPr>
            <w:tcW w:w="2229"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1.交通安全:行人及车辆的交通规则、安全出行要点等;</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2.消防安全:火灾预防、火灾应对、消防器材使用等;</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3.校园安全:课间活动安全、体育运动安全、校园欺凌防范等；</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4.生活安全:用水用电安全、食品安全、防溺水等;</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5.网络安全:网络诈骗防范、个人信息保护等；</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6.自然灾害应对:如地震、洪水、台风等的避险知识。</w:t>
            </w:r>
          </w:p>
        </w:tc>
        <w:tc>
          <w:tcPr>
            <w:tcW w:w="2208"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1.知识讲解要系统全面，确保学生能准确理解和掌握各类安全知识;</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2.结合案例分析，增强知识的实用性和可理解性;</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3.采用多样化的教学方法，如演示、模拟演练等，提高学生的参与度和实践能力;全知识的掌握程度;</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5.注重培养学生的安全意识和责任感，使他们养成自觉遵守安全规则的习惯;</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6.与家长、社会形成合力，共同营造安全的教育环境;</w:t>
            </w: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7.持续更新教学内容，以适应不断变化的安全形势和需求。</w:t>
            </w:r>
          </w:p>
        </w:tc>
        <w:tc>
          <w:tcPr>
            <w:tcW w:w="731"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36</w:t>
            </w:r>
          </w:p>
        </w:tc>
      </w:tr>
    </w:tbl>
    <w:p>
      <w:pPr>
        <w:overflowPunct w:val="0"/>
        <w:adjustRightInd w:val="0"/>
        <w:spacing w:line="560" w:lineRule="exact"/>
        <w:rPr>
          <w:rFonts w:ascii="仿宋" w:hAnsi="仿宋" w:eastAsia="仿宋"/>
          <w:sz w:val="32"/>
          <w:szCs w:val="32"/>
        </w:rPr>
      </w:pPr>
    </w:p>
    <w:p>
      <w:pPr>
        <w:overflowPunct w:val="0"/>
        <w:adjustRightInd w:val="0"/>
        <w:spacing w:line="560" w:lineRule="exact"/>
        <w:rPr>
          <w:rFonts w:ascii="仿宋" w:hAnsi="仿宋" w:eastAsia="仿宋"/>
          <w:sz w:val="32"/>
          <w:szCs w:val="32"/>
        </w:rPr>
      </w:pPr>
      <w:r>
        <w:rPr>
          <w:rFonts w:hint="eastAsia" w:ascii="仿宋" w:hAnsi="仿宋" w:eastAsia="仿宋"/>
          <w:sz w:val="32"/>
          <w:szCs w:val="32"/>
        </w:rPr>
        <w:t>2.专业课程</w:t>
      </w:r>
    </w:p>
    <w:p>
      <w:pPr>
        <w:overflowPunct w:val="0"/>
        <w:adjustRightInd w:val="0"/>
        <w:spacing w:line="560" w:lineRule="exact"/>
        <w:rPr>
          <w:rFonts w:ascii="仿宋" w:hAnsi="仿宋" w:eastAsia="仿宋"/>
          <w:sz w:val="32"/>
          <w:szCs w:val="32"/>
        </w:rPr>
      </w:pPr>
      <w:r>
        <w:rPr>
          <w:rFonts w:hint="eastAsia" w:ascii="仿宋" w:hAnsi="仿宋" w:eastAsia="仿宋"/>
          <w:sz w:val="32"/>
          <w:szCs w:val="32"/>
        </w:rPr>
        <w:t>（1）专业基础课</w:t>
      </w:r>
    </w:p>
    <w:tbl>
      <w:tblPr>
        <w:tblStyle w:val="16"/>
        <w:tblpPr w:leftFromText="180" w:rightFromText="180" w:vertAnchor="text" w:horzAnchor="page" w:tblpX="1740" w:tblpY="155"/>
        <w:tblOverlap w:val="never"/>
        <w:tblW w:w="8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963"/>
        <w:gridCol w:w="1993"/>
        <w:gridCol w:w="2229"/>
        <w:gridCol w:w="2208"/>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序号</w:t>
            </w:r>
          </w:p>
        </w:tc>
        <w:tc>
          <w:tcPr>
            <w:tcW w:w="963"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课程名称</w:t>
            </w:r>
          </w:p>
        </w:tc>
        <w:tc>
          <w:tcPr>
            <w:tcW w:w="1993"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课程目标</w:t>
            </w:r>
          </w:p>
        </w:tc>
        <w:tc>
          <w:tcPr>
            <w:tcW w:w="222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主要内容</w:t>
            </w:r>
          </w:p>
        </w:tc>
        <w:tc>
          <w:tcPr>
            <w:tcW w:w="2208"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教学要求</w:t>
            </w:r>
          </w:p>
        </w:tc>
        <w:tc>
          <w:tcPr>
            <w:tcW w:w="731"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0" w:hRule="atLeast"/>
        </w:trPr>
        <w:tc>
          <w:tcPr>
            <w:tcW w:w="5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963" w:type="dxa"/>
            <w:tcBorders>
              <w:top w:val="single" w:color="auto" w:sz="4" w:space="0"/>
              <w:left w:val="nil"/>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幼儿卫生学</w:t>
            </w:r>
          </w:p>
        </w:tc>
        <w:tc>
          <w:tcPr>
            <w:tcW w:w="1993"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pPr>
              <w:rPr>
                <w:rFonts w:asciiTheme="minorEastAsia" w:hAnsiTheme="minorEastAsia" w:cstheme="minorEastAsia"/>
                <w:sz w:val="18"/>
                <w:szCs w:val="18"/>
              </w:rPr>
            </w:pPr>
            <w:r>
              <w:rPr>
                <w:rFonts w:hint="eastAsia" w:asciiTheme="minorEastAsia" w:hAnsiTheme="minorEastAsia" w:cstheme="minorEastAsia"/>
                <w:sz w:val="18"/>
                <w:szCs w:val="18"/>
              </w:rPr>
              <w:t>1.具备幼儿教师的职业道德和素质;</w:t>
            </w:r>
          </w:p>
          <w:p>
            <w:pPr>
              <w:rPr>
                <w:rFonts w:asciiTheme="minorEastAsia" w:hAnsiTheme="minorEastAsia" w:cstheme="minorEastAsia"/>
                <w:sz w:val="18"/>
                <w:szCs w:val="18"/>
              </w:rPr>
            </w:pPr>
            <w:r>
              <w:rPr>
                <w:rFonts w:hint="eastAsia" w:asciiTheme="minorEastAsia" w:hAnsiTheme="minorEastAsia" w:cstheme="minorEastAsia"/>
                <w:sz w:val="18"/>
                <w:szCs w:val="18"/>
              </w:rPr>
              <w:t>2.具备自我学习和自我提高的素质;</w:t>
            </w:r>
          </w:p>
          <w:p>
            <w:pPr>
              <w:rPr>
                <w:rFonts w:asciiTheme="minorEastAsia" w:hAnsiTheme="minorEastAsia" w:cstheme="minorEastAsia"/>
                <w:sz w:val="18"/>
                <w:szCs w:val="18"/>
              </w:rPr>
            </w:pPr>
            <w:r>
              <w:rPr>
                <w:rFonts w:hint="eastAsia" w:asciiTheme="minorEastAsia" w:hAnsiTheme="minorEastAsia" w:cstheme="minorEastAsia"/>
                <w:sz w:val="18"/>
                <w:szCs w:val="18"/>
              </w:rPr>
              <w:t>3.具备对实际问题的处理应对能力素质;</w:t>
            </w:r>
          </w:p>
          <w:p>
            <w:pPr>
              <w:rPr>
                <w:rFonts w:asciiTheme="minorEastAsia" w:hAnsiTheme="minorEastAsia" w:cstheme="minorEastAsia"/>
                <w:sz w:val="18"/>
                <w:szCs w:val="18"/>
              </w:rPr>
            </w:pPr>
            <w:r>
              <w:rPr>
                <w:rFonts w:hint="eastAsia" w:asciiTheme="minorEastAsia" w:hAnsiTheme="minorEastAsia" w:cstheme="minorEastAsia"/>
                <w:sz w:val="18"/>
                <w:szCs w:val="18"/>
              </w:rPr>
              <w:t>4.具备较高的卫生保健和心理调适能力素质。</w:t>
            </w:r>
          </w:p>
          <w:p>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pPr>
              <w:rPr>
                <w:rFonts w:asciiTheme="minorEastAsia" w:hAnsiTheme="minorEastAsia" w:cstheme="minorEastAsia"/>
                <w:sz w:val="18"/>
                <w:szCs w:val="18"/>
              </w:rPr>
            </w:pPr>
            <w:r>
              <w:rPr>
                <w:rFonts w:hint="eastAsia" w:asciiTheme="minorEastAsia" w:hAnsiTheme="minorEastAsia" w:cstheme="minorEastAsia"/>
                <w:sz w:val="18"/>
                <w:szCs w:val="18"/>
              </w:rPr>
              <w:t>1.了解人体的基本形态和结构:</w:t>
            </w:r>
          </w:p>
          <w:p>
            <w:pPr>
              <w:rPr>
                <w:rFonts w:asciiTheme="minorEastAsia" w:hAnsiTheme="minorEastAsia" w:cstheme="minorEastAsia"/>
                <w:sz w:val="18"/>
                <w:szCs w:val="18"/>
              </w:rPr>
            </w:pPr>
            <w:r>
              <w:rPr>
                <w:rFonts w:hint="eastAsia" w:asciiTheme="minorEastAsia" w:hAnsiTheme="minorEastAsia" w:cstheme="minorEastAsia"/>
                <w:sz w:val="18"/>
                <w:szCs w:val="18"/>
              </w:rPr>
              <w:t>2.理解学前儿童八大系统及感觉器官的特点、掌握其保育要点;</w:t>
            </w:r>
          </w:p>
          <w:p>
            <w:pPr>
              <w:rPr>
                <w:rFonts w:asciiTheme="minorEastAsia" w:hAnsiTheme="minorEastAsia" w:cstheme="minorEastAsia"/>
                <w:sz w:val="18"/>
                <w:szCs w:val="18"/>
              </w:rPr>
            </w:pPr>
            <w:r>
              <w:rPr>
                <w:rFonts w:hint="eastAsia" w:asciiTheme="minorEastAsia" w:hAnsiTheme="minorEastAsia" w:cstheme="minorEastAsia"/>
                <w:sz w:val="18"/>
                <w:szCs w:val="18"/>
              </w:rPr>
              <w:t>3.了解影响学前儿童生长发育的因素及规律;</w:t>
            </w:r>
          </w:p>
          <w:p>
            <w:pPr>
              <w:rPr>
                <w:rFonts w:asciiTheme="minorEastAsia" w:hAnsiTheme="minorEastAsia" w:cstheme="minorEastAsia"/>
                <w:sz w:val="18"/>
                <w:szCs w:val="18"/>
              </w:rPr>
            </w:pPr>
            <w:r>
              <w:rPr>
                <w:rFonts w:hint="eastAsia" w:asciiTheme="minorEastAsia" w:hAnsiTheme="minorEastAsia" w:cstheme="minorEastAsia"/>
                <w:sz w:val="18"/>
                <w:szCs w:val="18"/>
              </w:rPr>
              <w:t>4.了解学前儿童一日生活的安排与卫生要求、及托幼机构的卫生保健制度;</w:t>
            </w:r>
          </w:p>
          <w:p>
            <w:pPr>
              <w:rPr>
                <w:rFonts w:asciiTheme="minorEastAsia" w:hAnsiTheme="minorEastAsia" w:cstheme="minorEastAsia"/>
                <w:sz w:val="18"/>
                <w:szCs w:val="18"/>
              </w:rPr>
            </w:pPr>
            <w:r>
              <w:rPr>
                <w:rFonts w:hint="eastAsia" w:asciiTheme="minorEastAsia" w:hAnsiTheme="minorEastAsia" w:cstheme="minorEastAsia"/>
                <w:sz w:val="18"/>
                <w:szCs w:val="18"/>
              </w:rPr>
              <w:t>5.了解托幼机构安全教育的内容;</w:t>
            </w:r>
          </w:p>
          <w:p>
            <w:pPr>
              <w:rPr>
                <w:rFonts w:asciiTheme="minorEastAsia" w:hAnsiTheme="minorEastAsia" w:cstheme="minorEastAsia"/>
                <w:sz w:val="18"/>
                <w:szCs w:val="18"/>
              </w:rPr>
            </w:pPr>
            <w:r>
              <w:rPr>
                <w:rFonts w:hint="eastAsia" w:asciiTheme="minorEastAsia" w:hAnsiTheme="minorEastAsia" w:cstheme="minorEastAsia"/>
                <w:sz w:val="18"/>
                <w:szCs w:val="18"/>
              </w:rPr>
              <w:t>6.了解佝偻病、缺铁性贫血等学前儿童常见的病因、表现及预防;</w:t>
            </w:r>
          </w:p>
          <w:p>
            <w:pPr>
              <w:rPr>
                <w:rFonts w:asciiTheme="minorEastAsia" w:hAnsiTheme="minorEastAsia" w:cstheme="minorEastAsia"/>
                <w:sz w:val="18"/>
                <w:szCs w:val="18"/>
              </w:rPr>
            </w:pPr>
            <w:r>
              <w:rPr>
                <w:rFonts w:hint="eastAsia" w:asciiTheme="minorEastAsia" w:hAnsiTheme="minorEastAsia" w:cstheme="minorEastAsia"/>
                <w:sz w:val="18"/>
                <w:szCs w:val="18"/>
              </w:rPr>
              <w:t>7.了解儿童孤独症、儿童多动症等学前儿童常见心理问题的症状、诱因及矫正。</w:t>
            </w:r>
          </w:p>
          <w:p>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pPr>
              <w:rPr>
                <w:rFonts w:asciiTheme="minorEastAsia" w:hAnsiTheme="minorEastAsia" w:cstheme="minorEastAsia"/>
                <w:sz w:val="18"/>
                <w:szCs w:val="18"/>
              </w:rPr>
            </w:pPr>
            <w:r>
              <w:rPr>
                <w:rFonts w:hint="eastAsia" w:asciiTheme="minorEastAsia" w:hAnsiTheme="minorEastAsia" w:cstheme="minorEastAsia"/>
                <w:sz w:val="18"/>
                <w:szCs w:val="18"/>
              </w:rPr>
              <w:t>1.懂得如何在幼儿教育中利用大脑皮质活动的三大规律;</w:t>
            </w:r>
          </w:p>
          <w:p>
            <w:pPr>
              <w:rPr>
                <w:rFonts w:asciiTheme="minorEastAsia" w:hAnsiTheme="minorEastAsia" w:cstheme="minorEastAsia"/>
                <w:sz w:val="18"/>
                <w:szCs w:val="18"/>
              </w:rPr>
            </w:pPr>
            <w:r>
              <w:rPr>
                <w:rFonts w:hint="eastAsia" w:asciiTheme="minorEastAsia" w:hAnsiTheme="minorEastAsia" w:cstheme="minorEastAsia"/>
                <w:sz w:val="18"/>
                <w:szCs w:val="18"/>
              </w:rPr>
              <w:t>2.能用正确的方法测量幼儿的身高、头围、会看身高发育标准曲线图:</w:t>
            </w:r>
          </w:p>
          <w:p>
            <w:pPr>
              <w:rPr>
                <w:rFonts w:asciiTheme="minorEastAsia" w:hAnsiTheme="minorEastAsia" w:cstheme="minorEastAsia"/>
                <w:sz w:val="18"/>
                <w:szCs w:val="18"/>
              </w:rPr>
            </w:pPr>
            <w:r>
              <w:rPr>
                <w:rFonts w:hint="eastAsia" w:asciiTheme="minorEastAsia" w:hAnsiTheme="minorEastAsia" w:cstheme="minorEastAsia"/>
                <w:sz w:val="18"/>
                <w:szCs w:val="18"/>
              </w:rPr>
              <w:t>3.能运律;养学基础知识及配腾原则对幼儿食谱进行分析评价;</w:t>
            </w:r>
          </w:p>
          <w:p>
            <w:pPr>
              <w:rPr>
                <w:rFonts w:asciiTheme="minorEastAsia" w:hAnsiTheme="minorEastAsia" w:cstheme="minorEastAsia"/>
                <w:sz w:val="18"/>
                <w:szCs w:val="18"/>
              </w:rPr>
            </w:pPr>
            <w:r>
              <w:rPr>
                <w:rFonts w:hint="eastAsia" w:asciiTheme="minorEastAsia" w:hAnsiTheme="minorEastAsia" w:cstheme="minorEastAsia"/>
                <w:sz w:val="18"/>
                <w:szCs w:val="18"/>
              </w:rPr>
              <w:t>4.能对幼儿常见意外进行初步处理;</w:t>
            </w:r>
          </w:p>
          <w:p>
            <w:pPr>
              <w:rPr>
                <w:rFonts w:asciiTheme="minorEastAsia" w:hAnsiTheme="minorEastAsia" w:cstheme="minorEastAsia"/>
                <w:sz w:val="18"/>
                <w:szCs w:val="18"/>
              </w:rPr>
            </w:pPr>
            <w:r>
              <w:rPr>
                <w:rFonts w:hint="eastAsia" w:asciiTheme="minorEastAsia" w:hAnsiTheme="minorEastAsia" w:cstheme="minorEastAsia"/>
                <w:sz w:val="18"/>
                <w:szCs w:val="18"/>
              </w:rPr>
              <w:t>5.能较熟练地进行体温测量、物理降温、滴眼药、鼻腔滴药、及外耳道滴药等。</w:t>
            </w:r>
          </w:p>
        </w:tc>
        <w:tc>
          <w:tcPr>
            <w:tcW w:w="2229"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p>
          <w:p>
            <w:pPr>
              <w:rPr>
                <w:rFonts w:asciiTheme="minorEastAsia" w:hAnsiTheme="minorEastAsia" w:cstheme="minorEastAsia"/>
                <w:sz w:val="18"/>
                <w:szCs w:val="18"/>
              </w:rPr>
            </w:pPr>
            <w:r>
              <w:rPr>
                <w:rFonts w:hint="eastAsia" w:asciiTheme="minorEastAsia" w:hAnsiTheme="minorEastAsia" w:cstheme="minorEastAsia"/>
                <w:sz w:val="18"/>
                <w:szCs w:val="18"/>
              </w:rPr>
              <w:t>1.幼儿的生长发育与保健;</w:t>
            </w:r>
          </w:p>
          <w:p>
            <w:pPr>
              <w:rPr>
                <w:rFonts w:asciiTheme="minorEastAsia" w:hAnsiTheme="minorEastAsia" w:cstheme="minorEastAsia"/>
                <w:sz w:val="18"/>
                <w:szCs w:val="18"/>
              </w:rPr>
            </w:pPr>
            <w:r>
              <w:rPr>
                <w:rFonts w:hint="eastAsia" w:asciiTheme="minorEastAsia" w:hAnsiTheme="minorEastAsia" w:cstheme="minorEastAsia"/>
                <w:sz w:val="18"/>
                <w:szCs w:val="18"/>
              </w:rPr>
              <w:t>(1)幼儿的生理特点与保健</w:t>
            </w:r>
          </w:p>
          <w:p>
            <w:pPr>
              <w:rPr>
                <w:rFonts w:asciiTheme="minorEastAsia" w:hAnsiTheme="minorEastAsia" w:cstheme="minorEastAsia"/>
                <w:sz w:val="18"/>
                <w:szCs w:val="18"/>
              </w:rPr>
            </w:pPr>
            <w:r>
              <w:rPr>
                <w:rFonts w:hint="eastAsia" w:asciiTheme="minorEastAsia" w:hAnsiTheme="minorEastAsia" w:cstheme="minorEastAsia"/>
                <w:sz w:val="18"/>
                <w:szCs w:val="18"/>
              </w:rPr>
              <w:t>(2)幼儿的生长发育</w:t>
            </w:r>
          </w:p>
          <w:p>
            <w:pPr>
              <w:rPr>
                <w:rFonts w:asciiTheme="minorEastAsia" w:hAnsiTheme="minorEastAsia" w:cstheme="minorEastAsia"/>
                <w:sz w:val="18"/>
                <w:szCs w:val="18"/>
              </w:rPr>
            </w:pPr>
            <w:r>
              <w:rPr>
                <w:rFonts w:hint="eastAsia" w:asciiTheme="minorEastAsia" w:hAnsiTheme="minorEastAsia" w:cstheme="minorEastAsia"/>
                <w:sz w:val="18"/>
                <w:szCs w:val="18"/>
              </w:rPr>
              <w:t>2.幼儿营养与膳食卫生;</w:t>
            </w:r>
          </w:p>
          <w:p>
            <w:pPr>
              <w:rPr>
                <w:rFonts w:asciiTheme="minorEastAsia" w:hAnsiTheme="minorEastAsia" w:cstheme="minorEastAsia"/>
                <w:sz w:val="18"/>
                <w:szCs w:val="18"/>
              </w:rPr>
            </w:pPr>
            <w:r>
              <w:rPr>
                <w:rFonts w:hint="eastAsia" w:asciiTheme="minorEastAsia" w:hAnsiTheme="minorEastAsia" w:cstheme="minorEastAsia"/>
                <w:sz w:val="18"/>
                <w:szCs w:val="18"/>
              </w:rPr>
              <w:t>(1)营养学基础知识</w:t>
            </w:r>
          </w:p>
          <w:p>
            <w:pPr>
              <w:rPr>
                <w:rFonts w:asciiTheme="minorEastAsia" w:hAnsiTheme="minorEastAsia" w:cstheme="minorEastAsia"/>
                <w:sz w:val="18"/>
                <w:szCs w:val="18"/>
              </w:rPr>
            </w:pPr>
            <w:r>
              <w:rPr>
                <w:rFonts w:hint="eastAsia" w:asciiTheme="minorEastAsia" w:hAnsiTheme="minorEastAsia" w:cstheme="minorEastAsia"/>
                <w:sz w:val="18"/>
                <w:szCs w:val="18"/>
              </w:rPr>
              <w:t>(2)幼儿营养与膳食</w:t>
            </w:r>
          </w:p>
          <w:p>
            <w:pPr>
              <w:rPr>
                <w:rFonts w:asciiTheme="minorEastAsia" w:hAnsiTheme="minorEastAsia" w:cstheme="minorEastAsia"/>
                <w:sz w:val="18"/>
                <w:szCs w:val="18"/>
              </w:rPr>
            </w:pPr>
            <w:r>
              <w:rPr>
                <w:rFonts w:hint="eastAsia" w:asciiTheme="minorEastAsia" w:hAnsiTheme="minorEastAsia" w:cstheme="minorEastAsia"/>
                <w:sz w:val="18"/>
                <w:szCs w:val="18"/>
              </w:rPr>
              <w:t>(3)托幼机构膳食卫生</w:t>
            </w:r>
          </w:p>
          <w:p>
            <w:pPr>
              <w:rPr>
                <w:rFonts w:asciiTheme="minorEastAsia" w:hAnsiTheme="minorEastAsia" w:cstheme="minorEastAsia"/>
                <w:sz w:val="18"/>
                <w:szCs w:val="18"/>
              </w:rPr>
            </w:pPr>
            <w:r>
              <w:rPr>
                <w:rFonts w:hint="eastAsia" w:asciiTheme="minorEastAsia" w:hAnsiTheme="minorEastAsia" w:cstheme="minorEastAsia"/>
                <w:sz w:val="18"/>
                <w:szCs w:val="18"/>
              </w:rPr>
              <w:t>3.幼儿常见疾病预防与处理;</w:t>
            </w:r>
          </w:p>
          <w:p>
            <w:pPr>
              <w:rPr>
                <w:rFonts w:asciiTheme="minorEastAsia" w:hAnsiTheme="minorEastAsia" w:cstheme="minorEastAsia"/>
                <w:sz w:val="18"/>
                <w:szCs w:val="18"/>
              </w:rPr>
            </w:pPr>
            <w:r>
              <w:rPr>
                <w:rFonts w:hint="eastAsia" w:asciiTheme="minorEastAsia" w:hAnsiTheme="minorEastAsia" w:cstheme="minorEastAsia"/>
                <w:sz w:val="18"/>
                <w:szCs w:val="18"/>
              </w:rPr>
              <w:t>(1)幼儿常见病及预防</w:t>
            </w:r>
          </w:p>
          <w:p>
            <w:pPr>
              <w:rPr>
                <w:rFonts w:asciiTheme="minorEastAsia" w:hAnsiTheme="minorEastAsia" w:cstheme="minorEastAsia"/>
                <w:sz w:val="18"/>
                <w:szCs w:val="18"/>
              </w:rPr>
            </w:pPr>
            <w:r>
              <w:rPr>
                <w:rFonts w:hint="eastAsia" w:asciiTheme="minorEastAsia" w:hAnsiTheme="minorEastAsia" w:cstheme="minorEastAsia"/>
                <w:sz w:val="18"/>
                <w:szCs w:val="18"/>
              </w:rPr>
              <w:t>(2)免疫及传染病的基础知识</w:t>
            </w:r>
          </w:p>
          <w:p>
            <w:pPr>
              <w:rPr>
                <w:rFonts w:asciiTheme="minorEastAsia" w:hAnsiTheme="minorEastAsia" w:cstheme="minorEastAsia"/>
                <w:sz w:val="18"/>
                <w:szCs w:val="18"/>
              </w:rPr>
            </w:pPr>
            <w:r>
              <w:rPr>
                <w:rFonts w:hint="eastAsia" w:asciiTheme="minorEastAsia" w:hAnsiTheme="minorEastAsia" w:cstheme="minorEastAsia"/>
                <w:sz w:val="18"/>
                <w:szCs w:val="18"/>
              </w:rPr>
              <w:t>(3)幼儿常见传染病及预防</w:t>
            </w:r>
          </w:p>
          <w:p>
            <w:pPr>
              <w:rPr>
                <w:rFonts w:asciiTheme="minorEastAsia" w:hAnsiTheme="minorEastAsia" w:cstheme="minorEastAsia"/>
                <w:sz w:val="18"/>
                <w:szCs w:val="18"/>
              </w:rPr>
            </w:pPr>
            <w:r>
              <w:rPr>
                <w:rFonts w:hint="eastAsia" w:asciiTheme="minorEastAsia" w:hAnsiTheme="minorEastAsia" w:cstheme="minorEastAsia"/>
                <w:sz w:val="18"/>
                <w:szCs w:val="18"/>
              </w:rPr>
              <w:t>4.幼儿保教活动卫生;</w:t>
            </w:r>
          </w:p>
          <w:p>
            <w:pPr>
              <w:rPr>
                <w:rFonts w:asciiTheme="minorEastAsia" w:hAnsiTheme="minorEastAsia" w:cstheme="minorEastAsia"/>
                <w:sz w:val="18"/>
                <w:szCs w:val="18"/>
              </w:rPr>
            </w:pPr>
            <w:r>
              <w:rPr>
                <w:rFonts w:hint="eastAsia" w:asciiTheme="minorEastAsia" w:hAnsiTheme="minorEastAsia" w:cstheme="minorEastAsia"/>
                <w:sz w:val="18"/>
                <w:szCs w:val="18"/>
              </w:rPr>
              <w:t>(1)生活制度概述</w:t>
            </w:r>
          </w:p>
          <w:p>
            <w:pPr>
              <w:rPr>
                <w:rFonts w:asciiTheme="minorEastAsia" w:hAnsiTheme="minorEastAsia" w:cstheme="minorEastAsia"/>
                <w:sz w:val="18"/>
                <w:szCs w:val="18"/>
              </w:rPr>
            </w:pPr>
            <w:r>
              <w:rPr>
                <w:rFonts w:hint="eastAsia" w:asciiTheme="minorEastAsia" w:hAnsiTheme="minorEastAsia" w:cstheme="minorEastAsia"/>
                <w:sz w:val="18"/>
                <w:szCs w:val="18"/>
              </w:rPr>
              <w:t>(2)幼儿生活活动卫生</w:t>
            </w:r>
          </w:p>
          <w:p>
            <w:pPr>
              <w:rPr>
                <w:rFonts w:asciiTheme="minorEastAsia" w:hAnsiTheme="minorEastAsia" w:cstheme="minorEastAsia"/>
                <w:sz w:val="18"/>
                <w:szCs w:val="18"/>
              </w:rPr>
            </w:pPr>
            <w:r>
              <w:rPr>
                <w:rFonts w:hint="eastAsia" w:asciiTheme="minorEastAsia" w:hAnsiTheme="minorEastAsia" w:cstheme="minorEastAsia"/>
                <w:sz w:val="18"/>
                <w:szCs w:val="18"/>
              </w:rPr>
              <w:t>(3)幼儿教育活动卫生</w:t>
            </w:r>
          </w:p>
          <w:p>
            <w:pPr>
              <w:rPr>
                <w:rFonts w:asciiTheme="minorEastAsia" w:hAnsiTheme="minorEastAsia" w:cstheme="minorEastAsia"/>
                <w:sz w:val="18"/>
                <w:szCs w:val="18"/>
              </w:rPr>
            </w:pPr>
            <w:r>
              <w:rPr>
                <w:rFonts w:hint="eastAsia" w:asciiTheme="minorEastAsia" w:hAnsiTheme="minorEastAsia" w:cstheme="minorEastAsia"/>
                <w:sz w:val="18"/>
                <w:szCs w:val="18"/>
              </w:rPr>
              <w:t>5.幼儿心理卫生;</w:t>
            </w:r>
          </w:p>
          <w:p>
            <w:pPr>
              <w:rPr>
                <w:rFonts w:asciiTheme="minorEastAsia" w:hAnsiTheme="minorEastAsia" w:cstheme="minorEastAsia"/>
                <w:sz w:val="18"/>
                <w:szCs w:val="18"/>
              </w:rPr>
            </w:pPr>
            <w:r>
              <w:rPr>
                <w:rFonts w:hint="eastAsia" w:asciiTheme="minorEastAsia" w:hAnsiTheme="minorEastAsia" w:cstheme="minorEastAsia"/>
                <w:sz w:val="18"/>
                <w:szCs w:val="18"/>
              </w:rPr>
              <w:t>(1)幼儿心理卫生概述</w:t>
            </w:r>
          </w:p>
          <w:p>
            <w:pPr>
              <w:rPr>
                <w:rFonts w:asciiTheme="minorEastAsia" w:hAnsiTheme="minorEastAsia" w:cstheme="minorEastAsia"/>
                <w:sz w:val="18"/>
                <w:szCs w:val="18"/>
              </w:rPr>
            </w:pPr>
            <w:r>
              <w:rPr>
                <w:rFonts w:hint="eastAsia" w:asciiTheme="minorEastAsia" w:hAnsiTheme="minorEastAsia" w:cstheme="minorEastAsia"/>
                <w:sz w:val="18"/>
                <w:szCs w:val="18"/>
              </w:rPr>
              <w:t>(2)幼儿心理卫生与保健</w:t>
            </w:r>
          </w:p>
          <w:p>
            <w:pPr>
              <w:rPr>
                <w:rFonts w:asciiTheme="minorEastAsia" w:hAnsiTheme="minorEastAsia" w:cstheme="minorEastAsia"/>
                <w:sz w:val="18"/>
                <w:szCs w:val="18"/>
              </w:rPr>
            </w:pPr>
            <w:r>
              <w:rPr>
                <w:rFonts w:hint="eastAsia" w:asciiTheme="minorEastAsia" w:hAnsiTheme="minorEastAsia" w:cstheme="minorEastAsia"/>
                <w:sz w:val="18"/>
                <w:szCs w:val="18"/>
              </w:rPr>
              <w:t>(3)幼儿的心理问题</w:t>
            </w:r>
          </w:p>
          <w:p>
            <w:pPr>
              <w:rPr>
                <w:rFonts w:asciiTheme="minorEastAsia" w:hAnsiTheme="minorEastAsia" w:cstheme="minorEastAsia"/>
                <w:sz w:val="18"/>
                <w:szCs w:val="18"/>
              </w:rPr>
            </w:pPr>
            <w:r>
              <w:rPr>
                <w:rFonts w:hint="eastAsia" w:asciiTheme="minorEastAsia" w:hAnsiTheme="minorEastAsia" w:cstheme="minorEastAsia"/>
                <w:sz w:val="18"/>
                <w:szCs w:val="18"/>
              </w:rPr>
              <w:t>6.幼儿安全教育与常见意外伤害处理;</w:t>
            </w:r>
          </w:p>
          <w:p>
            <w:pPr>
              <w:rPr>
                <w:rFonts w:asciiTheme="minorEastAsia" w:hAnsiTheme="minorEastAsia" w:cstheme="minorEastAsia"/>
                <w:sz w:val="18"/>
                <w:szCs w:val="18"/>
              </w:rPr>
            </w:pPr>
            <w:r>
              <w:rPr>
                <w:rFonts w:hint="eastAsia" w:asciiTheme="minorEastAsia" w:hAnsiTheme="minorEastAsia" w:cstheme="minorEastAsia"/>
                <w:sz w:val="18"/>
                <w:szCs w:val="18"/>
              </w:rPr>
              <w:t>(1)幼儿安全教育</w:t>
            </w:r>
          </w:p>
          <w:p>
            <w:pPr>
              <w:rPr>
                <w:rFonts w:asciiTheme="minorEastAsia" w:hAnsiTheme="minorEastAsia" w:cstheme="minorEastAsia"/>
                <w:sz w:val="18"/>
                <w:szCs w:val="18"/>
              </w:rPr>
            </w:pPr>
            <w:r>
              <w:rPr>
                <w:rFonts w:hint="eastAsia" w:asciiTheme="minorEastAsia" w:hAnsiTheme="minorEastAsia" w:cstheme="minorEastAsia"/>
                <w:sz w:val="18"/>
                <w:szCs w:val="18"/>
              </w:rPr>
              <w:t>(2)托幼园所的安全</w:t>
            </w:r>
          </w:p>
          <w:p>
            <w:pPr>
              <w:rPr>
                <w:rFonts w:asciiTheme="minorEastAsia" w:hAnsiTheme="minorEastAsia" w:cstheme="minorEastAsia"/>
                <w:sz w:val="18"/>
                <w:szCs w:val="18"/>
              </w:rPr>
            </w:pPr>
            <w:r>
              <w:rPr>
                <w:rFonts w:hint="eastAsia" w:asciiTheme="minorEastAsia" w:hAnsiTheme="minorEastAsia" w:cstheme="minorEastAsia"/>
                <w:sz w:val="18"/>
                <w:szCs w:val="18"/>
              </w:rPr>
              <w:t>(3)幼儿常见意外伤害与处理</w:t>
            </w:r>
          </w:p>
          <w:p>
            <w:pPr>
              <w:rPr>
                <w:rFonts w:asciiTheme="minorEastAsia" w:hAnsiTheme="minorEastAsia" w:cstheme="minorEastAsia"/>
                <w:sz w:val="18"/>
                <w:szCs w:val="18"/>
              </w:rPr>
            </w:pPr>
            <w:r>
              <w:rPr>
                <w:rFonts w:hint="eastAsia" w:asciiTheme="minorEastAsia" w:hAnsiTheme="minorEastAsia" w:cstheme="minorEastAsia"/>
                <w:sz w:val="18"/>
                <w:szCs w:val="18"/>
              </w:rPr>
              <w:t>7.托幼园所的卫生与保健。</w:t>
            </w:r>
          </w:p>
          <w:p>
            <w:pPr>
              <w:rPr>
                <w:rFonts w:asciiTheme="minorEastAsia" w:hAnsiTheme="minorEastAsia" w:cstheme="minorEastAsia"/>
                <w:sz w:val="18"/>
                <w:szCs w:val="18"/>
              </w:rPr>
            </w:pPr>
            <w:r>
              <w:rPr>
                <w:rFonts w:hint="eastAsia" w:asciiTheme="minorEastAsia" w:hAnsiTheme="minorEastAsia" w:cstheme="minorEastAsia"/>
                <w:sz w:val="18"/>
                <w:szCs w:val="18"/>
              </w:rPr>
              <w:t>(1)托幼园所卫生保健制度</w:t>
            </w:r>
          </w:p>
          <w:p>
            <w:pPr>
              <w:rPr>
                <w:rFonts w:asciiTheme="minorEastAsia" w:hAnsiTheme="minorEastAsia" w:cstheme="minorEastAsia"/>
                <w:sz w:val="18"/>
                <w:szCs w:val="18"/>
              </w:rPr>
            </w:pPr>
            <w:r>
              <w:rPr>
                <w:rFonts w:hint="eastAsia" w:asciiTheme="minorEastAsia" w:hAnsiTheme="minorEastAsia" w:cstheme="minorEastAsia"/>
                <w:sz w:val="18"/>
                <w:szCs w:val="18"/>
              </w:rPr>
              <w:t>(2)托幼园所的建筑卫生</w:t>
            </w:r>
          </w:p>
          <w:p>
            <w:pPr>
              <w:rPr>
                <w:rFonts w:asciiTheme="minorEastAsia" w:hAnsiTheme="minorEastAsia" w:cstheme="minorEastAsia"/>
                <w:sz w:val="18"/>
                <w:szCs w:val="18"/>
              </w:rPr>
            </w:pPr>
            <w:r>
              <w:rPr>
                <w:rFonts w:hint="eastAsia" w:asciiTheme="minorEastAsia" w:hAnsiTheme="minorEastAsia" w:cstheme="minorEastAsia"/>
                <w:sz w:val="18"/>
                <w:szCs w:val="18"/>
              </w:rPr>
              <w:t>(3)托幼园所的设备用具卫生</w:t>
            </w:r>
          </w:p>
          <w:p>
            <w:pPr>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p>
          <w:p>
            <w:pPr>
              <w:rPr>
                <w:rFonts w:asciiTheme="minorEastAsia" w:hAnsiTheme="minorEastAsia" w:cstheme="minorEastAsia"/>
                <w:sz w:val="18"/>
                <w:szCs w:val="18"/>
              </w:rPr>
            </w:pPr>
            <w:r>
              <w:rPr>
                <w:rFonts w:hint="eastAsia" w:asciiTheme="minorEastAsia" w:hAnsiTheme="minorEastAsia" w:cstheme="minorEastAsia"/>
                <w:sz w:val="18"/>
                <w:szCs w:val="18"/>
              </w:rPr>
              <w:t>1.能够树立起正确的健康观和保</w:t>
            </w:r>
          </w:p>
          <w:p>
            <w:pPr>
              <w:rPr>
                <w:rFonts w:asciiTheme="minorEastAsia" w:hAnsiTheme="minorEastAsia" w:cstheme="minorEastAsia"/>
                <w:sz w:val="18"/>
                <w:szCs w:val="18"/>
              </w:rPr>
            </w:pPr>
            <w:r>
              <w:rPr>
                <w:rFonts w:hint="eastAsia" w:asciiTheme="minorEastAsia" w:hAnsiTheme="minorEastAsia" w:cstheme="minorEastAsia"/>
                <w:sz w:val="18"/>
                <w:szCs w:val="18"/>
              </w:rPr>
              <w:t>育观:</w:t>
            </w:r>
          </w:p>
          <w:p>
            <w:pPr>
              <w:rPr>
                <w:rFonts w:asciiTheme="minorEastAsia" w:hAnsiTheme="minorEastAsia" w:cstheme="minorEastAsia"/>
                <w:sz w:val="18"/>
                <w:szCs w:val="18"/>
              </w:rPr>
            </w:pPr>
            <w:r>
              <w:rPr>
                <w:rFonts w:hint="eastAsia" w:asciiTheme="minorEastAsia" w:hAnsiTheme="minorEastAsia" w:cstheme="minorEastAsia"/>
                <w:sz w:val="18"/>
                <w:szCs w:val="18"/>
              </w:rPr>
              <w:t>2.能以一种较高较广的视角来认</w:t>
            </w:r>
          </w:p>
          <w:p>
            <w:pPr>
              <w:rPr>
                <w:rFonts w:asciiTheme="minorEastAsia" w:hAnsiTheme="minorEastAsia" w:cstheme="minorEastAsia"/>
                <w:sz w:val="18"/>
                <w:szCs w:val="18"/>
              </w:rPr>
            </w:pPr>
            <w:r>
              <w:rPr>
                <w:rFonts w:hint="eastAsia" w:asciiTheme="minorEastAsia" w:hAnsiTheme="minorEastAsia" w:cstheme="minorEastAsia"/>
                <w:sz w:val="18"/>
                <w:szCs w:val="18"/>
              </w:rPr>
              <w:t>识和理解幼儿保育和教育工作对</w:t>
            </w:r>
          </w:p>
          <w:p>
            <w:pPr>
              <w:rPr>
                <w:rFonts w:asciiTheme="minorEastAsia" w:hAnsiTheme="minorEastAsia" w:cstheme="minorEastAsia"/>
                <w:sz w:val="18"/>
                <w:szCs w:val="18"/>
              </w:rPr>
            </w:pPr>
            <w:r>
              <w:rPr>
                <w:rFonts w:hint="eastAsia" w:asciiTheme="minorEastAsia" w:hAnsiTheme="minorEastAsia" w:cstheme="minorEastAsia"/>
                <w:sz w:val="18"/>
                <w:szCs w:val="18"/>
              </w:rPr>
              <w:t>幼儿健康成长的重要价值，并具备一定的实际工作能力;</w:t>
            </w:r>
          </w:p>
          <w:p>
            <w:pPr>
              <w:rPr>
                <w:rFonts w:asciiTheme="minorEastAsia" w:hAnsiTheme="minorEastAsia" w:cstheme="minorEastAsia"/>
                <w:sz w:val="18"/>
                <w:szCs w:val="18"/>
              </w:rPr>
            </w:pPr>
            <w:r>
              <w:rPr>
                <w:rFonts w:hint="eastAsia" w:asciiTheme="minorEastAsia" w:hAnsiTheme="minorEastAsia" w:cstheme="minorEastAsia"/>
                <w:sz w:val="18"/>
                <w:szCs w:val="18"/>
              </w:rPr>
              <w:t>3.具备一定的实际工作能力，在未来的实际工作中能够切实做到维护和增进幼儿的健康:</w:t>
            </w:r>
          </w:p>
          <w:p>
            <w:pPr>
              <w:rPr>
                <w:rFonts w:asciiTheme="minorEastAsia" w:hAnsiTheme="minorEastAsia" w:cstheme="minorEastAsia"/>
                <w:sz w:val="18"/>
                <w:szCs w:val="18"/>
              </w:rPr>
            </w:pPr>
            <w:r>
              <w:rPr>
                <w:rFonts w:hint="eastAsia" w:asciiTheme="minorEastAsia" w:hAnsiTheme="minorEastAsia" w:cstheme="minorEastAsia"/>
                <w:sz w:val="18"/>
                <w:szCs w:val="18"/>
              </w:rPr>
              <w:t>4.采用多媒体教学，刺激学生的感官，提高学生的学习兴趣;</w:t>
            </w:r>
          </w:p>
          <w:p>
            <w:pPr>
              <w:rPr>
                <w:rFonts w:asciiTheme="minorEastAsia" w:hAnsiTheme="minorEastAsia" w:cstheme="minorEastAsia"/>
                <w:sz w:val="18"/>
                <w:szCs w:val="18"/>
              </w:rPr>
            </w:pPr>
            <w:r>
              <w:rPr>
                <w:rFonts w:hint="eastAsia" w:asciiTheme="minorEastAsia" w:hAnsiTheme="minorEastAsia" w:cstheme="minorEastAsia"/>
                <w:sz w:val="18"/>
                <w:szCs w:val="18"/>
              </w:rPr>
              <w:t>5.采用理实一体教学模式以及案</w:t>
            </w:r>
          </w:p>
          <w:p>
            <w:pPr>
              <w:rPr>
                <w:rFonts w:asciiTheme="minorEastAsia" w:hAnsiTheme="minorEastAsia" w:cstheme="minorEastAsia"/>
                <w:sz w:val="18"/>
                <w:szCs w:val="18"/>
              </w:rPr>
            </w:pPr>
            <w:r>
              <w:rPr>
                <w:rFonts w:hint="eastAsia" w:asciiTheme="minorEastAsia" w:hAnsiTheme="minorEastAsia" w:cstheme="minorEastAsia"/>
                <w:sz w:val="18"/>
                <w:szCs w:val="18"/>
              </w:rPr>
              <w:t>列教学的教学方法;</w:t>
            </w:r>
          </w:p>
          <w:p>
            <w:pPr>
              <w:rPr>
                <w:rFonts w:asciiTheme="minorEastAsia" w:hAnsiTheme="minorEastAsia" w:cstheme="minorEastAsia"/>
                <w:sz w:val="18"/>
                <w:szCs w:val="18"/>
              </w:rPr>
            </w:pPr>
            <w:r>
              <w:rPr>
                <w:rFonts w:hint="eastAsia" w:asciiTheme="minorEastAsia" w:hAnsiTheme="minorEastAsia" w:cstheme="minorEastAsia"/>
                <w:sz w:val="18"/>
                <w:szCs w:val="18"/>
              </w:rPr>
              <w:t>6.采取线下笔试考核+课堂表现相结合的方式进行课程评价。</w:t>
            </w:r>
          </w:p>
        </w:tc>
        <w:tc>
          <w:tcPr>
            <w:tcW w:w="731"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trPr>
        <w:tc>
          <w:tcPr>
            <w:tcW w:w="5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963" w:type="dxa"/>
            <w:tcBorders>
              <w:top w:val="single" w:color="auto" w:sz="4" w:space="0"/>
              <w:left w:val="nil"/>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幼儿心理学</w:t>
            </w:r>
          </w:p>
        </w:tc>
        <w:tc>
          <w:tcPr>
            <w:tcW w:w="1993"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pPr>
              <w:rPr>
                <w:rFonts w:asciiTheme="minorEastAsia" w:hAnsiTheme="minorEastAsia" w:cstheme="minorEastAsia"/>
                <w:sz w:val="18"/>
                <w:szCs w:val="18"/>
              </w:rPr>
            </w:pPr>
            <w:r>
              <w:rPr>
                <w:rFonts w:hint="eastAsia" w:asciiTheme="minorEastAsia" w:hAnsiTheme="minorEastAsia" w:cstheme="minorEastAsia"/>
                <w:sz w:val="18"/>
                <w:szCs w:val="18"/>
              </w:rPr>
              <w:t>1.坚持立德树人、发挥课程的育人功能;</w:t>
            </w:r>
          </w:p>
          <w:p>
            <w:pPr>
              <w:rPr>
                <w:rFonts w:asciiTheme="minorEastAsia" w:hAnsiTheme="minorEastAsia" w:cstheme="minorEastAsia"/>
                <w:sz w:val="18"/>
                <w:szCs w:val="18"/>
              </w:rPr>
            </w:pPr>
            <w:r>
              <w:rPr>
                <w:rFonts w:hint="eastAsia" w:asciiTheme="minorEastAsia" w:hAnsiTheme="minorEastAsia" w:cstheme="minorEastAsia"/>
                <w:sz w:val="18"/>
                <w:szCs w:val="18"/>
              </w:rPr>
              <w:t>2.使用工作导向和情景教学法，引起学生学习兴趣，提高学生学习积极性;</w:t>
            </w:r>
          </w:p>
          <w:p>
            <w:pPr>
              <w:rPr>
                <w:rFonts w:asciiTheme="minorEastAsia" w:hAnsiTheme="minorEastAsia" w:cstheme="minorEastAsia"/>
                <w:sz w:val="18"/>
                <w:szCs w:val="18"/>
              </w:rPr>
            </w:pPr>
            <w:r>
              <w:rPr>
                <w:rFonts w:hint="eastAsia" w:asciiTheme="minorEastAsia" w:hAnsiTheme="minorEastAsia" w:cstheme="minorEastAsia"/>
                <w:sz w:val="18"/>
                <w:szCs w:val="18"/>
              </w:rPr>
              <w:t>3.在将来的幼儿园实地工作中起着重要的作用，有着十分突出的实践性和操作性。</w:t>
            </w:r>
          </w:p>
          <w:p>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pPr>
              <w:rPr>
                <w:rFonts w:asciiTheme="minorEastAsia" w:hAnsiTheme="minorEastAsia" w:cstheme="minorEastAsia"/>
                <w:sz w:val="18"/>
                <w:szCs w:val="18"/>
              </w:rPr>
            </w:pPr>
            <w:r>
              <w:rPr>
                <w:rFonts w:hint="eastAsia" w:asciiTheme="minorEastAsia" w:hAnsiTheme="minorEastAsia" w:cstheme="minorEastAsia"/>
                <w:sz w:val="18"/>
                <w:szCs w:val="18"/>
              </w:rPr>
              <w:t>1.认识幼儿心理发展的基本概念、特点、任务和理论;</w:t>
            </w:r>
          </w:p>
          <w:p>
            <w:pPr>
              <w:rPr>
                <w:rFonts w:asciiTheme="minorEastAsia" w:hAnsiTheme="minorEastAsia" w:cstheme="minorEastAsia"/>
                <w:sz w:val="18"/>
                <w:szCs w:val="18"/>
              </w:rPr>
            </w:pPr>
            <w:r>
              <w:rPr>
                <w:rFonts w:hint="eastAsia" w:asciiTheme="minorEastAsia" w:hAnsiTheme="minorEastAsia" w:cstheme="minorEastAsia"/>
                <w:sz w:val="18"/>
                <w:szCs w:val="18"/>
              </w:rPr>
              <w:t>2.掌握幼儿心理学的研究对象;</w:t>
            </w:r>
          </w:p>
          <w:p>
            <w:pPr>
              <w:rPr>
                <w:rFonts w:asciiTheme="minorEastAsia" w:hAnsiTheme="minorEastAsia" w:cstheme="minorEastAsia"/>
                <w:sz w:val="18"/>
                <w:szCs w:val="18"/>
              </w:rPr>
            </w:pPr>
            <w:r>
              <w:rPr>
                <w:rFonts w:hint="eastAsia" w:asciiTheme="minorEastAsia" w:hAnsiTheme="minorEastAsia" w:cstheme="minorEastAsia"/>
                <w:sz w:val="18"/>
                <w:szCs w:val="18"/>
              </w:rPr>
              <w:t>3.掌握儿童心理发展的概念、特点;</w:t>
            </w:r>
          </w:p>
          <w:p>
            <w:pPr>
              <w:rPr>
                <w:rFonts w:asciiTheme="minorEastAsia" w:hAnsiTheme="minorEastAsia" w:cstheme="minorEastAsia"/>
                <w:sz w:val="18"/>
                <w:szCs w:val="18"/>
              </w:rPr>
            </w:pPr>
            <w:r>
              <w:rPr>
                <w:rFonts w:hint="eastAsia" w:asciiTheme="minorEastAsia" w:hAnsiTheme="minorEastAsia" w:cstheme="minorEastAsia"/>
                <w:sz w:val="18"/>
                <w:szCs w:val="18"/>
              </w:rPr>
              <w:t>4.揭示幼儿心理发生发展的规律和原因;</w:t>
            </w:r>
          </w:p>
          <w:p>
            <w:pPr>
              <w:rPr>
                <w:rFonts w:asciiTheme="minorEastAsia" w:hAnsiTheme="minorEastAsia" w:cstheme="minorEastAsia"/>
                <w:sz w:val="18"/>
                <w:szCs w:val="18"/>
              </w:rPr>
            </w:pPr>
            <w:r>
              <w:rPr>
                <w:rFonts w:hint="eastAsia" w:asciiTheme="minorEastAsia" w:hAnsiTheme="minorEastAsia" w:cstheme="minorEastAsia"/>
                <w:sz w:val="18"/>
                <w:szCs w:val="18"/>
              </w:rPr>
              <w:t>5.了解研究幼儿心理的方法和技术。</w:t>
            </w:r>
          </w:p>
          <w:p>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pPr>
              <w:rPr>
                <w:rFonts w:asciiTheme="minorEastAsia" w:hAnsiTheme="minorEastAsia" w:cstheme="minorEastAsia"/>
                <w:sz w:val="18"/>
                <w:szCs w:val="18"/>
              </w:rPr>
            </w:pPr>
            <w:r>
              <w:rPr>
                <w:rFonts w:hint="eastAsia" w:asciiTheme="minorEastAsia" w:hAnsiTheme="minorEastAsia" w:cstheme="minorEastAsia"/>
                <w:sz w:val="18"/>
                <w:szCs w:val="18"/>
              </w:rPr>
              <w:t>1.提高认知能力同时采用课堂角色扮演、小组合作探究、观看心理教学片等方式、训练学生的实际操作能力，加深学生对所学知识的理解;</w:t>
            </w:r>
          </w:p>
          <w:p>
            <w:pPr>
              <w:rPr>
                <w:rFonts w:asciiTheme="minorEastAsia" w:hAnsiTheme="minorEastAsia" w:cstheme="minorEastAsia"/>
                <w:sz w:val="18"/>
                <w:szCs w:val="18"/>
              </w:rPr>
            </w:pPr>
            <w:r>
              <w:rPr>
                <w:rFonts w:hint="eastAsia" w:asciiTheme="minorEastAsia" w:hAnsiTheme="minorEastAsia" w:cstheme="minorEastAsia"/>
                <w:sz w:val="18"/>
                <w:szCs w:val="18"/>
              </w:rPr>
              <w:t>2.培养学生学会运用幼儿心理学相关知识和理论解决幼儿教育过程中实际问题的能力。</w:t>
            </w:r>
          </w:p>
        </w:tc>
        <w:tc>
          <w:tcPr>
            <w:tcW w:w="2229"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p>
          <w:p>
            <w:pPr>
              <w:rPr>
                <w:rFonts w:asciiTheme="minorEastAsia" w:hAnsiTheme="minorEastAsia" w:cstheme="minorEastAsia"/>
                <w:sz w:val="18"/>
                <w:szCs w:val="18"/>
              </w:rPr>
            </w:pPr>
            <w:r>
              <w:rPr>
                <w:rFonts w:hint="eastAsia" w:asciiTheme="minorEastAsia" w:hAnsiTheme="minorEastAsia" w:cstheme="minorEastAsia"/>
                <w:sz w:val="18"/>
                <w:szCs w:val="18"/>
              </w:rPr>
              <w:t>1.幼儿教师心理</w:t>
            </w:r>
          </w:p>
          <w:p>
            <w:pPr>
              <w:rPr>
                <w:rFonts w:asciiTheme="minorEastAsia" w:hAnsiTheme="minorEastAsia" w:cstheme="minorEastAsia"/>
                <w:sz w:val="18"/>
                <w:szCs w:val="18"/>
              </w:rPr>
            </w:pPr>
            <w:r>
              <w:rPr>
                <w:rFonts w:hint="eastAsia" w:asciiTheme="minorEastAsia" w:hAnsiTheme="minorEastAsia" w:cstheme="minorEastAsia"/>
                <w:sz w:val="18"/>
                <w:szCs w:val="18"/>
              </w:rPr>
              <w:t>2.幼儿心理发展概述响幼儿心理发展的原因</w:t>
            </w:r>
          </w:p>
          <w:p>
            <w:pPr>
              <w:rPr>
                <w:rFonts w:asciiTheme="minorEastAsia" w:hAnsiTheme="minorEastAsia" w:cstheme="minorEastAsia"/>
                <w:sz w:val="18"/>
                <w:szCs w:val="18"/>
              </w:rPr>
            </w:pPr>
            <w:r>
              <w:rPr>
                <w:rFonts w:hint="eastAsia" w:asciiTheme="minorEastAsia" w:hAnsiTheme="minorEastAsia" w:cstheme="minorEastAsia"/>
                <w:sz w:val="18"/>
                <w:szCs w:val="18"/>
              </w:rPr>
              <w:t>3.幼儿注意发展规律</w:t>
            </w:r>
          </w:p>
          <w:p>
            <w:pPr>
              <w:rPr>
                <w:rFonts w:asciiTheme="minorEastAsia" w:hAnsiTheme="minorEastAsia" w:cstheme="minorEastAsia"/>
                <w:sz w:val="18"/>
                <w:szCs w:val="18"/>
              </w:rPr>
            </w:pPr>
            <w:r>
              <w:rPr>
                <w:rFonts w:hint="eastAsia" w:asciiTheme="minorEastAsia" w:hAnsiTheme="minorEastAsia" w:cstheme="minorEastAsia"/>
                <w:sz w:val="18"/>
                <w:szCs w:val="18"/>
              </w:rPr>
              <w:t>4.幼儿感知觉发展规律</w:t>
            </w:r>
          </w:p>
          <w:p>
            <w:pPr>
              <w:rPr>
                <w:rFonts w:asciiTheme="minorEastAsia" w:hAnsiTheme="minorEastAsia" w:cstheme="minorEastAsia"/>
                <w:sz w:val="18"/>
                <w:szCs w:val="18"/>
              </w:rPr>
            </w:pPr>
            <w:r>
              <w:rPr>
                <w:rFonts w:hint="eastAsia" w:asciiTheme="minorEastAsia" w:hAnsiTheme="minorEastAsia" w:cstheme="minorEastAsia"/>
                <w:sz w:val="18"/>
                <w:szCs w:val="18"/>
              </w:rPr>
              <w:t>5.幼儿记忆发展规律</w:t>
            </w:r>
          </w:p>
          <w:p>
            <w:pPr>
              <w:rPr>
                <w:rFonts w:asciiTheme="minorEastAsia" w:hAnsiTheme="minorEastAsia" w:cstheme="minorEastAsia"/>
                <w:sz w:val="18"/>
                <w:szCs w:val="18"/>
              </w:rPr>
            </w:pPr>
            <w:r>
              <w:rPr>
                <w:rFonts w:hint="eastAsia" w:asciiTheme="minorEastAsia" w:hAnsiTheme="minorEastAsia" w:cstheme="minorEastAsia"/>
                <w:sz w:val="18"/>
                <w:szCs w:val="18"/>
              </w:rPr>
              <w:t>6.幼儿想象发展规律</w:t>
            </w:r>
          </w:p>
          <w:p>
            <w:pPr>
              <w:rPr>
                <w:rFonts w:asciiTheme="minorEastAsia" w:hAnsiTheme="minorEastAsia" w:cstheme="minorEastAsia"/>
                <w:sz w:val="18"/>
                <w:szCs w:val="18"/>
              </w:rPr>
            </w:pPr>
            <w:r>
              <w:rPr>
                <w:rFonts w:hint="eastAsia" w:asciiTheme="minorEastAsia" w:hAnsiTheme="minorEastAsia" w:cstheme="minorEastAsia"/>
                <w:sz w:val="18"/>
                <w:szCs w:val="18"/>
              </w:rPr>
              <w:t>7.幼儿思维发展规律</w:t>
            </w:r>
          </w:p>
          <w:p>
            <w:pPr>
              <w:rPr>
                <w:rFonts w:asciiTheme="minorEastAsia" w:hAnsiTheme="minorEastAsia" w:cstheme="minorEastAsia"/>
                <w:sz w:val="18"/>
                <w:szCs w:val="18"/>
              </w:rPr>
            </w:pPr>
            <w:r>
              <w:rPr>
                <w:rFonts w:hint="eastAsia" w:asciiTheme="minorEastAsia" w:hAnsiTheme="minorEastAsia" w:cstheme="minorEastAsia"/>
                <w:sz w:val="18"/>
                <w:szCs w:val="18"/>
              </w:rPr>
              <w:t>8.幼儿情绪情感发展规律</w:t>
            </w:r>
          </w:p>
          <w:p>
            <w:pPr>
              <w:rPr>
                <w:rFonts w:asciiTheme="minorEastAsia" w:hAnsiTheme="minorEastAsia" w:cstheme="minorEastAsia"/>
                <w:sz w:val="18"/>
                <w:szCs w:val="18"/>
              </w:rPr>
            </w:pPr>
            <w:r>
              <w:rPr>
                <w:rFonts w:hint="eastAsia" w:asciiTheme="minorEastAsia" w:hAnsiTheme="minorEastAsia" w:cstheme="minorEastAsia"/>
                <w:sz w:val="18"/>
                <w:szCs w:val="18"/>
              </w:rPr>
              <w:t>9.幼儿意志发展的规律</w:t>
            </w:r>
          </w:p>
          <w:p>
            <w:pPr>
              <w:rPr>
                <w:rFonts w:asciiTheme="minorEastAsia" w:hAnsiTheme="minorEastAsia" w:cstheme="minorEastAsia"/>
                <w:sz w:val="18"/>
                <w:szCs w:val="18"/>
              </w:rPr>
            </w:pPr>
            <w:r>
              <w:rPr>
                <w:rFonts w:hint="eastAsia" w:asciiTheme="minorEastAsia" w:hAnsiTheme="minorEastAsia" w:cstheme="minorEastAsia"/>
                <w:sz w:val="18"/>
                <w:szCs w:val="18"/>
              </w:rPr>
              <w:t>10.幼儿个性发展的规律</w:t>
            </w:r>
          </w:p>
          <w:p>
            <w:pPr>
              <w:rPr>
                <w:rFonts w:asciiTheme="minorEastAsia" w:hAnsiTheme="minorEastAsia" w:cstheme="minorEastAsia"/>
                <w:sz w:val="18"/>
                <w:szCs w:val="18"/>
              </w:rPr>
            </w:pPr>
          </w:p>
          <w:p>
            <w:pPr>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p>
          <w:p>
            <w:pPr>
              <w:rPr>
                <w:rFonts w:asciiTheme="minorEastAsia" w:hAnsiTheme="minorEastAsia" w:cstheme="minorEastAsia"/>
                <w:sz w:val="18"/>
                <w:szCs w:val="18"/>
              </w:rPr>
            </w:pPr>
            <w:r>
              <w:rPr>
                <w:rFonts w:hint="eastAsia" w:asciiTheme="minorEastAsia" w:hAnsiTheme="minorEastAsia" w:cstheme="minorEastAsia"/>
                <w:sz w:val="18"/>
                <w:szCs w:val="18"/>
              </w:rPr>
              <w:t>1.明确幼儿教师的角色，培养幼儿教师的心理素质</w:t>
            </w:r>
          </w:p>
          <w:p>
            <w:pPr>
              <w:rPr>
                <w:rFonts w:asciiTheme="minorEastAsia" w:hAnsiTheme="minorEastAsia" w:cstheme="minorEastAsia"/>
                <w:sz w:val="18"/>
                <w:szCs w:val="18"/>
              </w:rPr>
            </w:pPr>
            <w:r>
              <w:rPr>
                <w:rFonts w:hint="eastAsia" w:asciiTheme="minorEastAsia" w:hAnsiTheme="minorEastAsia" w:cstheme="minorEastAsia"/>
                <w:sz w:val="18"/>
                <w:szCs w:val="18"/>
              </w:rPr>
              <w:t>2.1了解幼儿心理学的研究对象</w:t>
            </w:r>
          </w:p>
          <w:p>
            <w:pPr>
              <w:rPr>
                <w:rFonts w:asciiTheme="minorEastAsia" w:hAnsiTheme="minorEastAsia" w:cstheme="minorEastAsia"/>
                <w:sz w:val="18"/>
                <w:szCs w:val="18"/>
              </w:rPr>
            </w:pPr>
            <w:r>
              <w:rPr>
                <w:rFonts w:hint="eastAsia" w:asciiTheme="minorEastAsia" w:hAnsiTheme="minorEastAsia" w:cstheme="minorEastAsia"/>
                <w:sz w:val="18"/>
                <w:szCs w:val="18"/>
              </w:rPr>
              <w:t>2.2掌握幼儿心理的实质以及影</w:t>
            </w:r>
          </w:p>
          <w:p>
            <w:pPr>
              <w:rPr>
                <w:rFonts w:asciiTheme="minorEastAsia" w:hAnsiTheme="minorEastAsia" w:cstheme="minorEastAsia"/>
                <w:sz w:val="18"/>
                <w:szCs w:val="18"/>
              </w:rPr>
            </w:pPr>
            <w:r>
              <w:rPr>
                <w:rFonts w:hint="eastAsia" w:asciiTheme="minorEastAsia" w:hAnsiTheme="minorEastAsia" w:cstheme="minorEastAsia"/>
                <w:sz w:val="18"/>
                <w:szCs w:val="18"/>
              </w:rPr>
              <w:t>3.1掌握幼儿注意发展的规律</w:t>
            </w:r>
          </w:p>
          <w:p>
            <w:pPr>
              <w:rPr>
                <w:rFonts w:asciiTheme="minorEastAsia" w:hAnsiTheme="minorEastAsia" w:cstheme="minorEastAsia"/>
                <w:sz w:val="18"/>
                <w:szCs w:val="18"/>
              </w:rPr>
            </w:pPr>
            <w:r>
              <w:rPr>
                <w:rFonts w:hint="eastAsia" w:asciiTheme="minorEastAsia" w:hAnsiTheme="minorEastAsia" w:cstheme="minorEastAsia"/>
                <w:sz w:val="18"/>
                <w:szCs w:val="18"/>
              </w:rPr>
              <w:t>3.2知道培养幼儿注意力的方法</w:t>
            </w:r>
          </w:p>
          <w:p>
            <w:pPr>
              <w:rPr>
                <w:rFonts w:asciiTheme="minorEastAsia" w:hAnsiTheme="minorEastAsia" w:cstheme="minorEastAsia"/>
                <w:sz w:val="18"/>
                <w:szCs w:val="18"/>
              </w:rPr>
            </w:pPr>
            <w:r>
              <w:rPr>
                <w:rFonts w:hint="eastAsia" w:asciiTheme="minorEastAsia" w:hAnsiTheme="minorEastAsia" w:cstheme="minorEastAsia"/>
                <w:sz w:val="18"/>
                <w:szCs w:val="18"/>
              </w:rPr>
              <w:t>3.3学会处理小儿“多动症”的方法</w:t>
            </w:r>
          </w:p>
          <w:p>
            <w:pPr>
              <w:rPr>
                <w:rFonts w:asciiTheme="minorEastAsia" w:hAnsiTheme="minorEastAsia" w:cstheme="minorEastAsia"/>
                <w:sz w:val="18"/>
                <w:szCs w:val="18"/>
              </w:rPr>
            </w:pPr>
            <w:r>
              <w:rPr>
                <w:rFonts w:hint="eastAsia" w:asciiTheme="minorEastAsia" w:hAnsiTheme="minorEastAsia" w:cstheme="minorEastAsia"/>
                <w:sz w:val="18"/>
                <w:szCs w:val="18"/>
              </w:rPr>
              <w:t>4.1掌握幼儿感知觉发展的特点</w:t>
            </w:r>
          </w:p>
          <w:p>
            <w:pPr>
              <w:rPr>
                <w:rFonts w:asciiTheme="minorEastAsia" w:hAnsiTheme="minorEastAsia" w:cstheme="minorEastAsia"/>
                <w:sz w:val="18"/>
                <w:szCs w:val="18"/>
              </w:rPr>
            </w:pPr>
            <w:r>
              <w:rPr>
                <w:rFonts w:hint="eastAsia" w:asciiTheme="minorEastAsia" w:hAnsiTheme="minorEastAsia" w:cstheme="minorEastAsia"/>
                <w:sz w:val="18"/>
                <w:szCs w:val="18"/>
              </w:rPr>
              <w:t>4.2学会培养幼儿观察力的方法</w:t>
            </w:r>
          </w:p>
          <w:p>
            <w:pPr>
              <w:rPr>
                <w:rFonts w:asciiTheme="minorEastAsia" w:hAnsiTheme="minorEastAsia" w:cstheme="minorEastAsia"/>
                <w:sz w:val="18"/>
                <w:szCs w:val="18"/>
              </w:rPr>
            </w:pPr>
            <w:r>
              <w:rPr>
                <w:rFonts w:hint="eastAsia" w:asciiTheme="minorEastAsia" w:hAnsiTheme="minorEastAsia" w:cstheme="minorEastAsia"/>
                <w:sz w:val="18"/>
                <w:szCs w:val="18"/>
              </w:rPr>
              <w:t>5.1了解记忆发生发展的特点</w:t>
            </w:r>
          </w:p>
          <w:p>
            <w:pPr>
              <w:rPr>
                <w:rFonts w:asciiTheme="minorEastAsia" w:hAnsiTheme="minorEastAsia" w:cstheme="minorEastAsia"/>
                <w:sz w:val="18"/>
                <w:szCs w:val="18"/>
              </w:rPr>
            </w:pPr>
            <w:r>
              <w:rPr>
                <w:rFonts w:hint="eastAsia" w:asciiTheme="minorEastAsia" w:hAnsiTheme="minorEastAsia" w:cstheme="minorEastAsia"/>
                <w:sz w:val="18"/>
                <w:szCs w:val="18"/>
              </w:rPr>
              <w:t>5.2掌握幼儿记忆发展的特点</w:t>
            </w:r>
          </w:p>
          <w:p>
            <w:pPr>
              <w:rPr>
                <w:rFonts w:asciiTheme="minorEastAsia" w:hAnsiTheme="minorEastAsia" w:cstheme="minorEastAsia"/>
                <w:sz w:val="18"/>
                <w:szCs w:val="18"/>
              </w:rPr>
            </w:pPr>
            <w:r>
              <w:rPr>
                <w:rFonts w:hint="eastAsia" w:asciiTheme="minorEastAsia" w:hAnsiTheme="minorEastAsia" w:cstheme="minorEastAsia"/>
                <w:sz w:val="18"/>
                <w:szCs w:val="18"/>
              </w:rPr>
              <w:t>6.掌握幼儿想象的发展特点</w:t>
            </w:r>
          </w:p>
          <w:p>
            <w:pPr>
              <w:rPr>
                <w:rFonts w:asciiTheme="minorEastAsia" w:hAnsiTheme="minorEastAsia" w:cstheme="minorEastAsia"/>
                <w:sz w:val="18"/>
                <w:szCs w:val="18"/>
              </w:rPr>
            </w:pPr>
            <w:r>
              <w:rPr>
                <w:rFonts w:hint="eastAsia" w:asciiTheme="minorEastAsia" w:hAnsiTheme="minorEastAsia" w:cstheme="minorEastAsia"/>
                <w:sz w:val="18"/>
                <w:szCs w:val="18"/>
              </w:rPr>
              <w:t>7.掌握幼儿思维形式的特点</w:t>
            </w:r>
          </w:p>
          <w:p>
            <w:pPr>
              <w:rPr>
                <w:rFonts w:asciiTheme="minorEastAsia" w:hAnsiTheme="minorEastAsia" w:cstheme="minorEastAsia"/>
                <w:sz w:val="18"/>
                <w:szCs w:val="18"/>
              </w:rPr>
            </w:pPr>
            <w:r>
              <w:rPr>
                <w:rFonts w:hint="eastAsia" w:asciiTheme="minorEastAsia" w:hAnsiTheme="minorEastAsia" w:cstheme="minorEastAsia"/>
                <w:sz w:val="18"/>
                <w:szCs w:val="18"/>
              </w:rPr>
              <w:t>8.1掌握幼儿情绪情感发展的特点</w:t>
            </w:r>
          </w:p>
          <w:p>
            <w:pPr>
              <w:rPr>
                <w:rFonts w:asciiTheme="minorEastAsia" w:hAnsiTheme="minorEastAsia" w:cstheme="minorEastAsia"/>
                <w:sz w:val="18"/>
                <w:szCs w:val="18"/>
              </w:rPr>
            </w:pPr>
            <w:r>
              <w:rPr>
                <w:rFonts w:hint="eastAsia" w:asciiTheme="minorEastAsia" w:hAnsiTheme="minorEastAsia" w:cstheme="minorEastAsia"/>
                <w:sz w:val="18"/>
                <w:szCs w:val="18"/>
              </w:rPr>
              <w:t>8.2掌握幼儿道德感、理智感、美感的发展特点</w:t>
            </w:r>
          </w:p>
          <w:p>
            <w:pPr>
              <w:rPr>
                <w:rFonts w:asciiTheme="minorEastAsia" w:hAnsiTheme="minorEastAsia" w:cstheme="minorEastAsia"/>
                <w:sz w:val="18"/>
                <w:szCs w:val="18"/>
              </w:rPr>
            </w:pPr>
            <w:r>
              <w:rPr>
                <w:rFonts w:hint="eastAsia" w:asciiTheme="minorEastAsia" w:hAnsiTheme="minorEastAsia" w:cstheme="minorEastAsia"/>
                <w:sz w:val="18"/>
                <w:szCs w:val="18"/>
              </w:rPr>
              <w:t>9.1掌握幼儿意志发展的规律</w:t>
            </w:r>
          </w:p>
          <w:p>
            <w:pPr>
              <w:rPr>
                <w:rFonts w:asciiTheme="minorEastAsia" w:hAnsiTheme="minorEastAsia" w:cstheme="minorEastAsia"/>
                <w:sz w:val="18"/>
                <w:szCs w:val="18"/>
              </w:rPr>
            </w:pPr>
            <w:r>
              <w:rPr>
                <w:rFonts w:hint="eastAsia" w:asciiTheme="minorEastAsia" w:hAnsiTheme="minorEastAsia" w:cstheme="minorEastAsia"/>
                <w:sz w:val="18"/>
                <w:szCs w:val="18"/>
              </w:rPr>
              <w:t>9.2学会培养幼儿自觉性、坚持性和自制力的方法</w:t>
            </w:r>
          </w:p>
          <w:p>
            <w:pPr>
              <w:rPr>
                <w:rFonts w:asciiTheme="minorEastAsia" w:hAnsiTheme="minorEastAsia" w:cstheme="minorEastAsia"/>
                <w:sz w:val="18"/>
                <w:szCs w:val="18"/>
              </w:rPr>
            </w:pPr>
            <w:r>
              <w:rPr>
                <w:rFonts w:hint="eastAsia" w:asciiTheme="minorEastAsia" w:hAnsiTheme="minorEastAsia" w:cstheme="minorEastAsia"/>
                <w:sz w:val="18"/>
                <w:szCs w:val="18"/>
              </w:rPr>
              <w:t>10.掌握幼儿自我意识、能力、气质、性格的发展特点，并学会因材施教</w:t>
            </w:r>
          </w:p>
        </w:tc>
        <w:tc>
          <w:tcPr>
            <w:tcW w:w="731"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5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3</w:t>
            </w:r>
          </w:p>
        </w:tc>
        <w:tc>
          <w:tcPr>
            <w:tcW w:w="963" w:type="dxa"/>
            <w:tcBorders>
              <w:top w:val="single" w:color="auto" w:sz="4" w:space="0"/>
              <w:left w:val="nil"/>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幼儿教育学</w:t>
            </w:r>
          </w:p>
        </w:tc>
        <w:tc>
          <w:tcPr>
            <w:tcW w:w="1993"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pPr>
              <w:rPr>
                <w:rFonts w:asciiTheme="minorEastAsia" w:hAnsiTheme="minorEastAsia" w:cstheme="minorEastAsia"/>
                <w:sz w:val="18"/>
                <w:szCs w:val="18"/>
              </w:rPr>
            </w:pPr>
            <w:r>
              <w:rPr>
                <w:rFonts w:hint="eastAsia" w:asciiTheme="minorEastAsia" w:hAnsiTheme="minorEastAsia" w:cstheme="minorEastAsia"/>
                <w:sz w:val="18"/>
                <w:szCs w:val="18"/>
              </w:rPr>
              <w:t>1.理解有关教育的基本知识，理解</w:t>
            </w:r>
          </w:p>
          <w:p>
            <w:pPr>
              <w:rPr>
                <w:rFonts w:asciiTheme="minorEastAsia" w:hAnsiTheme="minorEastAsia" w:cstheme="minorEastAsia"/>
                <w:sz w:val="18"/>
                <w:szCs w:val="18"/>
              </w:rPr>
            </w:pPr>
            <w:r>
              <w:rPr>
                <w:rFonts w:hint="eastAsia" w:asciiTheme="minorEastAsia" w:hAnsiTheme="minorEastAsia" w:cstheme="minorEastAsia"/>
                <w:sz w:val="18"/>
                <w:szCs w:val="18"/>
              </w:rPr>
              <w:t>教育学的基本概念、初步了解幼儿教育发展的轨迹。特别就是幼儿教育思想发展脉络。  2.理解幼儿园与家庭、社区合作的意义、掌握幼儿园与家庭、社区合作的方法，而且能结合实际分子问题与解决问题。</w:t>
            </w:r>
          </w:p>
          <w:p>
            <w:pPr>
              <w:rPr>
                <w:rFonts w:asciiTheme="minorEastAsia" w:hAnsiTheme="minorEastAsia" w:cstheme="minorEastAsia"/>
                <w:sz w:val="18"/>
                <w:szCs w:val="18"/>
              </w:rPr>
            </w:pPr>
            <w:r>
              <w:rPr>
                <w:rFonts w:hint="eastAsia" w:asciiTheme="minorEastAsia" w:hAnsiTheme="minorEastAsia" w:cstheme="minorEastAsia"/>
                <w:sz w:val="18"/>
                <w:szCs w:val="18"/>
              </w:rPr>
              <w:t>3.有职业道德意识，爱岗敬业、乐于奉献的工匠精神。</w:t>
            </w:r>
          </w:p>
          <w:p>
            <w:pPr>
              <w:rPr>
                <w:rFonts w:asciiTheme="minorEastAsia" w:hAnsiTheme="minorEastAsia" w:cstheme="minorEastAsia"/>
                <w:sz w:val="18"/>
                <w:szCs w:val="18"/>
              </w:rPr>
            </w:pPr>
            <w:r>
              <w:rPr>
                <w:rFonts w:hint="eastAsia" w:asciiTheme="minorEastAsia" w:hAnsiTheme="minorEastAsia" w:cstheme="minorEastAsia"/>
                <w:sz w:val="18"/>
                <w:szCs w:val="18"/>
              </w:rPr>
              <w:t>4.具有敬畏科学、尊重法制的环保意识。</w:t>
            </w:r>
          </w:p>
          <w:p>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pPr>
              <w:rPr>
                <w:rFonts w:asciiTheme="minorEastAsia" w:hAnsiTheme="minorEastAsia" w:cstheme="minorEastAsia"/>
                <w:sz w:val="18"/>
                <w:szCs w:val="18"/>
              </w:rPr>
            </w:pPr>
            <w:r>
              <w:rPr>
                <w:rFonts w:hint="eastAsia" w:asciiTheme="minorEastAsia" w:hAnsiTheme="minorEastAsia" w:cstheme="minorEastAsia"/>
                <w:sz w:val="18"/>
                <w:szCs w:val="18"/>
              </w:rPr>
              <w:t>1.掌握幼儿园全面发展的内涵，掌握幼儿园体、智、德、美教育的基础，并能将之与幼儿园全面发展教育的实际结合起来思考。</w:t>
            </w:r>
          </w:p>
          <w:p>
            <w:pPr>
              <w:rPr>
                <w:rFonts w:asciiTheme="minorEastAsia" w:hAnsiTheme="minorEastAsia" w:cstheme="minorEastAsia"/>
                <w:sz w:val="18"/>
                <w:szCs w:val="18"/>
              </w:rPr>
            </w:pPr>
            <w:r>
              <w:rPr>
                <w:rFonts w:hint="eastAsia" w:asciiTheme="minorEastAsia" w:hAnsiTheme="minorEastAsia" w:cstheme="minorEastAsia"/>
                <w:sz w:val="18"/>
                <w:szCs w:val="18"/>
              </w:rPr>
              <w:t>2.掌握幼儿园课程的基本理论，理解幼儿园课程各要素的含义。而且能联系幼儿园课程的实际运用课程理论。</w:t>
            </w:r>
          </w:p>
          <w:p>
            <w:pPr>
              <w:rPr>
                <w:rFonts w:asciiTheme="minorEastAsia" w:hAnsiTheme="minorEastAsia" w:cstheme="minorEastAsia"/>
                <w:sz w:val="18"/>
                <w:szCs w:val="18"/>
              </w:rPr>
            </w:pPr>
            <w:r>
              <w:rPr>
                <w:rFonts w:hint="eastAsia" w:asciiTheme="minorEastAsia" w:hAnsiTheme="minorEastAsia" w:cstheme="minorEastAsia"/>
                <w:sz w:val="18"/>
                <w:szCs w:val="18"/>
              </w:rPr>
              <w:t>3.了解有关教育法规的规定、明白国家对一个幼儿教师的要求，理解教师与幼儿的相互关系与相互作用的原理与有关理论。</w:t>
            </w:r>
          </w:p>
          <w:p>
            <w:pPr>
              <w:rPr>
                <w:rFonts w:asciiTheme="minorEastAsia" w:hAnsiTheme="minorEastAsia" w:cstheme="minorEastAsia"/>
                <w:sz w:val="18"/>
                <w:szCs w:val="18"/>
              </w:rPr>
            </w:pPr>
            <w:r>
              <w:rPr>
                <w:rFonts w:hint="eastAsia" w:asciiTheme="minorEastAsia" w:hAnsiTheme="minorEastAsia" w:cstheme="minorEastAsia"/>
                <w:sz w:val="18"/>
                <w:szCs w:val="18"/>
              </w:rPr>
              <w:t>4.了解有关教育法规的规定、明白国家对一个幼儿教师的要求，理解教师与幼儿的相互关系与相互作用的原理与有关理论。</w:t>
            </w:r>
          </w:p>
          <w:p>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pPr>
              <w:rPr>
                <w:rFonts w:asciiTheme="minorEastAsia" w:hAnsiTheme="minorEastAsia" w:cstheme="minorEastAsia"/>
                <w:sz w:val="18"/>
                <w:szCs w:val="18"/>
              </w:rPr>
            </w:pPr>
            <w:r>
              <w:rPr>
                <w:rFonts w:hint="eastAsia" w:asciiTheme="minorEastAsia" w:hAnsiTheme="minorEastAsia" w:cstheme="minorEastAsia"/>
                <w:sz w:val="18"/>
                <w:szCs w:val="18"/>
              </w:rPr>
              <w:t>1把理论的阐述与幼儿教育实践中的具体问题或现象结合起来;</w:t>
            </w:r>
          </w:p>
          <w:p>
            <w:pPr>
              <w:rPr>
                <w:rFonts w:asciiTheme="minorEastAsia" w:hAnsiTheme="minorEastAsia" w:cstheme="minorEastAsia"/>
                <w:sz w:val="18"/>
                <w:szCs w:val="18"/>
              </w:rPr>
            </w:pPr>
            <w:r>
              <w:rPr>
                <w:rFonts w:hint="eastAsia" w:asciiTheme="minorEastAsia" w:hAnsiTheme="minorEastAsia" w:cstheme="minorEastAsia"/>
                <w:sz w:val="18"/>
                <w:szCs w:val="18"/>
              </w:rPr>
              <w:t>2.让学生树立大教育观;</w:t>
            </w:r>
          </w:p>
          <w:p>
            <w:pPr>
              <w:rPr>
                <w:rFonts w:asciiTheme="minorEastAsia" w:hAnsiTheme="minorEastAsia" w:cstheme="minorEastAsia"/>
                <w:sz w:val="18"/>
                <w:szCs w:val="18"/>
              </w:rPr>
            </w:pPr>
            <w:r>
              <w:rPr>
                <w:rFonts w:hint="eastAsia" w:asciiTheme="minorEastAsia" w:hAnsiTheme="minorEastAsia" w:cstheme="minorEastAsia"/>
                <w:sz w:val="18"/>
                <w:szCs w:val="18"/>
              </w:rPr>
              <w:t>3.因材施教，保证幼儿的个性得到发展的教育;</w:t>
            </w:r>
          </w:p>
          <w:p>
            <w:pPr>
              <w:rPr>
                <w:rFonts w:asciiTheme="minorEastAsia" w:hAnsiTheme="minorEastAsia" w:cstheme="minorEastAsia"/>
                <w:sz w:val="18"/>
                <w:szCs w:val="18"/>
              </w:rPr>
            </w:pPr>
            <w:r>
              <w:rPr>
                <w:rFonts w:hint="eastAsia" w:asciiTheme="minorEastAsia" w:hAnsiTheme="minorEastAsia" w:cstheme="minorEastAsia"/>
                <w:sz w:val="18"/>
                <w:szCs w:val="18"/>
              </w:rPr>
              <w:t>4.理解为什么游戏使幼儿的基本活动、掌握游戏的特点。游戏对幼儿发展的作用。以及怎么使游戏成为幼儿的基本活动的有关理论并能结合实际进行思考。</w:t>
            </w:r>
          </w:p>
        </w:tc>
        <w:tc>
          <w:tcPr>
            <w:tcW w:w="2229"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p>
          <w:p>
            <w:pPr>
              <w:rPr>
                <w:rFonts w:asciiTheme="minorEastAsia" w:hAnsiTheme="minorEastAsia" w:cstheme="minorEastAsia"/>
                <w:sz w:val="18"/>
                <w:szCs w:val="18"/>
              </w:rPr>
            </w:pPr>
            <w:r>
              <w:rPr>
                <w:rFonts w:hint="eastAsia" w:asciiTheme="minorEastAsia" w:hAnsiTheme="minorEastAsia" w:cstheme="minorEastAsia"/>
                <w:sz w:val="18"/>
                <w:szCs w:val="18"/>
              </w:rPr>
              <w:t>1.幼儿教育的产生与发展</w:t>
            </w:r>
          </w:p>
          <w:p>
            <w:pPr>
              <w:rPr>
                <w:rFonts w:asciiTheme="minorEastAsia" w:hAnsiTheme="minorEastAsia" w:cstheme="minorEastAsia"/>
                <w:sz w:val="18"/>
                <w:szCs w:val="18"/>
              </w:rPr>
            </w:pPr>
            <w:r>
              <w:rPr>
                <w:rFonts w:hint="eastAsia" w:asciiTheme="minorEastAsia" w:hAnsiTheme="minorEastAsia" w:cstheme="minorEastAsia"/>
                <w:sz w:val="18"/>
                <w:szCs w:val="18"/>
              </w:rPr>
              <w:t>教育的基本知识、幼儿教育的基本</w:t>
            </w:r>
          </w:p>
          <w:p>
            <w:pPr>
              <w:rPr>
                <w:rFonts w:asciiTheme="minorEastAsia" w:hAnsiTheme="minorEastAsia" w:cstheme="minorEastAsia"/>
                <w:sz w:val="18"/>
                <w:szCs w:val="18"/>
              </w:rPr>
            </w:pPr>
            <w:r>
              <w:rPr>
                <w:rFonts w:hint="eastAsia" w:asciiTheme="minorEastAsia" w:hAnsiTheme="minorEastAsia" w:cstheme="minorEastAsia"/>
                <w:sz w:val="18"/>
                <w:szCs w:val="18"/>
              </w:rPr>
              <w:t>2.我国幼儿园教育的目标、任务与原则</w:t>
            </w:r>
          </w:p>
          <w:p>
            <w:pPr>
              <w:rPr>
                <w:rFonts w:asciiTheme="minorEastAsia" w:hAnsiTheme="minorEastAsia" w:cstheme="minorEastAsia"/>
                <w:sz w:val="18"/>
                <w:szCs w:val="18"/>
              </w:rPr>
            </w:pPr>
            <w:r>
              <w:rPr>
                <w:rFonts w:hint="eastAsia" w:asciiTheme="minorEastAsia" w:hAnsiTheme="minorEastAsia" w:cstheme="minorEastAsia"/>
                <w:sz w:val="18"/>
                <w:szCs w:val="18"/>
              </w:rPr>
              <w:t>(1)我国幼儿园教育的目标</w:t>
            </w:r>
          </w:p>
          <w:p>
            <w:pPr>
              <w:rPr>
                <w:rFonts w:asciiTheme="minorEastAsia" w:hAnsiTheme="minorEastAsia" w:cstheme="minorEastAsia"/>
                <w:sz w:val="18"/>
                <w:szCs w:val="18"/>
              </w:rPr>
            </w:pPr>
            <w:r>
              <w:rPr>
                <w:rFonts w:hint="eastAsia" w:asciiTheme="minorEastAsia" w:hAnsiTheme="minorEastAsia" w:cstheme="minorEastAsia"/>
                <w:sz w:val="18"/>
                <w:szCs w:val="18"/>
              </w:rPr>
              <w:t>(2)制定幼儿园教育目标的依据</w:t>
            </w:r>
          </w:p>
          <w:p>
            <w:pPr>
              <w:rPr>
                <w:rFonts w:asciiTheme="minorEastAsia" w:hAnsiTheme="minorEastAsia" w:cstheme="minorEastAsia"/>
                <w:sz w:val="18"/>
                <w:szCs w:val="18"/>
              </w:rPr>
            </w:pPr>
            <w:r>
              <w:rPr>
                <w:rFonts w:hint="eastAsia" w:asciiTheme="minorEastAsia" w:hAnsiTheme="minorEastAsia" w:cstheme="minorEastAsia"/>
                <w:sz w:val="18"/>
                <w:szCs w:val="18"/>
              </w:rPr>
              <w:t>(3)我国幼儿园的双重任务</w:t>
            </w:r>
          </w:p>
          <w:p>
            <w:pPr>
              <w:rPr>
                <w:rFonts w:asciiTheme="minorEastAsia" w:hAnsiTheme="minorEastAsia" w:cstheme="minorEastAsia"/>
                <w:sz w:val="18"/>
                <w:szCs w:val="18"/>
              </w:rPr>
            </w:pPr>
            <w:r>
              <w:rPr>
                <w:rFonts w:hint="eastAsia" w:asciiTheme="minorEastAsia" w:hAnsiTheme="minorEastAsia" w:cstheme="minorEastAsia"/>
                <w:sz w:val="18"/>
                <w:szCs w:val="18"/>
              </w:rPr>
              <w:t xml:space="preserve">(4)我国幼儿园教育的原则 </w:t>
            </w:r>
          </w:p>
          <w:p>
            <w:pPr>
              <w:rPr>
                <w:rFonts w:asciiTheme="minorEastAsia" w:hAnsiTheme="minorEastAsia" w:cstheme="minorEastAsia"/>
                <w:sz w:val="18"/>
                <w:szCs w:val="18"/>
              </w:rPr>
            </w:pPr>
            <w:r>
              <w:rPr>
                <w:rFonts w:hint="eastAsia" w:asciiTheme="minorEastAsia" w:hAnsiTheme="minorEastAsia" w:cstheme="minorEastAsia"/>
                <w:sz w:val="18"/>
                <w:szCs w:val="18"/>
              </w:rPr>
              <w:t>3.幼儿园全面发展教育</w:t>
            </w:r>
          </w:p>
          <w:p>
            <w:pPr>
              <w:rPr>
                <w:rFonts w:asciiTheme="minorEastAsia" w:hAnsiTheme="minorEastAsia" w:cstheme="minorEastAsia"/>
                <w:sz w:val="18"/>
                <w:szCs w:val="18"/>
              </w:rPr>
            </w:pPr>
            <w:r>
              <w:rPr>
                <w:rFonts w:hint="eastAsia" w:asciiTheme="minorEastAsia" w:hAnsiTheme="minorEastAsia" w:cstheme="minorEastAsia"/>
                <w:sz w:val="18"/>
                <w:szCs w:val="18"/>
              </w:rPr>
              <w:t>(1)幼儿园全面发展教育的含义</w:t>
            </w:r>
          </w:p>
          <w:p>
            <w:pPr>
              <w:rPr>
                <w:rFonts w:asciiTheme="minorEastAsia" w:hAnsiTheme="minorEastAsia" w:cstheme="minorEastAsia"/>
                <w:sz w:val="18"/>
                <w:szCs w:val="18"/>
              </w:rPr>
            </w:pPr>
            <w:r>
              <w:rPr>
                <w:rFonts w:hint="eastAsia" w:asciiTheme="minorEastAsia" w:hAnsiTheme="minorEastAsia" w:cstheme="minorEastAsia"/>
                <w:sz w:val="18"/>
                <w:szCs w:val="18"/>
              </w:rPr>
              <w:t>(2)幼儿体育及实施</w:t>
            </w:r>
          </w:p>
          <w:p>
            <w:pPr>
              <w:rPr>
                <w:rFonts w:asciiTheme="minorEastAsia" w:hAnsiTheme="minorEastAsia" w:cstheme="minorEastAsia"/>
                <w:sz w:val="18"/>
                <w:szCs w:val="18"/>
              </w:rPr>
            </w:pPr>
            <w:r>
              <w:rPr>
                <w:rFonts w:hint="eastAsia" w:asciiTheme="minorEastAsia" w:hAnsiTheme="minorEastAsia" w:cstheme="minorEastAsia"/>
                <w:sz w:val="18"/>
                <w:szCs w:val="18"/>
              </w:rPr>
              <w:t>(3)幼儿智育及实施</w:t>
            </w:r>
          </w:p>
          <w:p>
            <w:pPr>
              <w:rPr>
                <w:rFonts w:asciiTheme="minorEastAsia" w:hAnsiTheme="minorEastAsia" w:cstheme="minorEastAsia"/>
                <w:sz w:val="18"/>
                <w:szCs w:val="18"/>
              </w:rPr>
            </w:pPr>
            <w:r>
              <w:rPr>
                <w:rFonts w:hint="eastAsia" w:asciiTheme="minorEastAsia" w:hAnsiTheme="minorEastAsia" w:cstheme="minorEastAsia"/>
                <w:sz w:val="18"/>
                <w:szCs w:val="18"/>
              </w:rPr>
              <w:t>(4)幼儿德育及实施</w:t>
            </w:r>
          </w:p>
          <w:p>
            <w:pPr>
              <w:rPr>
                <w:rFonts w:asciiTheme="minorEastAsia" w:hAnsiTheme="minorEastAsia" w:cstheme="minorEastAsia"/>
                <w:sz w:val="18"/>
                <w:szCs w:val="18"/>
              </w:rPr>
            </w:pPr>
            <w:r>
              <w:rPr>
                <w:rFonts w:hint="eastAsia" w:asciiTheme="minorEastAsia" w:hAnsiTheme="minorEastAsia" w:cstheme="minorEastAsia"/>
                <w:sz w:val="18"/>
                <w:szCs w:val="18"/>
              </w:rPr>
              <w:t>(5)幼儿美育及实施</w:t>
            </w:r>
          </w:p>
          <w:p>
            <w:pPr>
              <w:rPr>
                <w:rFonts w:asciiTheme="minorEastAsia" w:hAnsiTheme="minorEastAsia" w:cstheme="minorEastAsia"/>
                <w:sz w:val="18"/>
                <w:szCs w:val="18"/>
              </w:rPr>
            </w:pPr>
            <w:r>
              <w:rPr>
                <w:rFonts w:hint="eastAsia" w:asciiTheme="minorEastAsia" w:hAnsiTheme="minorEastAsia" w:cstheme="minorEastAsia"/>
                <w:sz w:val="18"/>
                <w:szCs w:val="18"/>
              </w:rPr>
              <w:t>4.教师与幼儿</w:t>
            </w:r>
          </w:p>
          <w:p>
            <w:pPr>
              <w:rPr>
                <w:rFonts w:asciiTheme="minorEastAsia" w:hAnsiTheme="minorEastAsia" w:cstheme="minorEastAsia"/>
                <w:sz w:val="18"/>
                <w:szCs w:val="18"/>
              </w:rPr>
            </w:pPr>
            <w:r>
              <w:rPr>
                <w:rFonts w:hint="eastAsia" w:asciiTheme="minorEastAsia" w:hAnsiTheme="minorEastAsia" w:cstheme="minorEastAsia"/>
                <w:sz w:val="18"/>
                <w:szCs w:val="18"/>
              </w:rPr>
              <w:t>(1)幼儿教师的基本素质</w:t>
            </w:r>
          </w:p>
          <w:p>
            <w:pPr>
              <w:rPr>
                <w:rFonts w:asciiTheme="minorEastAsia" w:hAnsiTheme="minorEastAsia" w:cstheme="minorEastAsia"/>
                <w:sz w:val="18"/>
                <w:szCs w:val="18"/>
              </w:rPr>
            </w:pPr>
            <w:r>
              <w:rPr>
                <w:rFonts w:hint="eastAsia" w:asciiTheme="minorEastAsia" w:hAnsiTheme="minorEastAsia" w:cstheme="minorEastAsia"/>
                <w:sz w:val="18"/>
                <w:szCs w:val="18"/>
              </w:rPr>
              <w:t>(2)现代儿童观的主要内容</w:t>
            </w:r>
          </w:p>
          <w:p>
            <w:pPr>
              <w:rPr>
                <w:rFonts w:asciiTheme="minorEastAsia" w:hAnsiTheme="minorEastAsia" w:cstheme="minorEastAsia"/>
                <w:sz w:val="18"/>
                <w:szCs w:val="18"/>
              </w:rPr>
            </w:pPr>
            <w:r>
              <w:rPr>
                <w:rFonts w:hint="eastAsia" w:asciiTheme="minorEastAsia" w:hAnsiTheme="minorEastAsia" w:cstheme="minorEastAsia"/>
                <w:sz w:val="18"/>
                <w:szCs w:val="18"/>
              </w:rPr>
              <w:t>(3)幼儿与教师的相互关系</w:t>
            </w:r>
          </w:p>
          <w:p>
            <w:pPr>
              <w:rPr>
                <w:rFonts w:asciiTheme="minorEastAsia" w:hAnsiTheme="minorEastAsia" w:cstheme="minorEastAsia"/>
                <w:sz w:val="18"/>
                <w:szCs w:val="18"/>
              </w:rPr>
            </w:pPr>
            <w:r>
              <w:rPr>
                <w:rFonts w:hint="eastAsia" w:asciiTheme="minorEastAsia" w:hAnsiTheme="minorEastAsia" w:cstheme="minorEastAsia"/>
                <w:sz w:val="18"/>
                <w:szCs w:val="18"/>
              </w:rPr>
              <w:t>(4)幼儿的活动及意义</w:t>
            </w:r>
          </w:p>
          <w:p>
            <w:pPr>
              <w:rPr>
                <w:rFonts w:asciiTheme="minorEastAsia" w:hAnsiTheme="minorEastAsia" w:cstheme="minorEastAsia"/>
                <w:sz w:val="18"/>
                <w:szCs w:val="18"/>
              </w:rPr>
            </w:pPr>
            <w:r>
              <w:rPr>
                <w:rFonts w:hint="eastAsia" w:asciiTheme="minorEastAsia" w:hAnsiTheme="minorEastAsia" w:cstheme="minorEastAsia"/>
                <w:sz w:val="18"/>
                <w:szCs w:val="18"/>
              </w:rPr>
              <w:t>(5)教育过程的“教”与“学”</w:t>
            </w:r>
          </w:p>
          <w:p>
            <w:pPr>
              <w:rPr>
                <w:rFonts w:asciiTheme="minorEastAsia" w:hAnsiTheme="minorEastAsia" w:cstheme="minorEastAsia"/>
                <w:sz w:val="18"/>
                <w:szCs w:val="18"/>
              </w:rPr>
            </w:pPr>
            <w:r>
              <w:rPr>
                <w:rFonts w:hint="eastAsia" w:asciiTheme="minorEastAsia" w:hAnsiTheme="minorEastAsia" w:cstheme="minorEastAsia"/>
                <w:sz w:val="18"/>
                <w:szCs w:val="18"/>
              </w:rPr>
              <w:t>(6)幼儿与教师相互作用的策略</w:t>
            </w:r>
          </w:p>
          <w:p>
            <w:pPr>
              <w:rPr>
                <w:rFonts w:asciiTheme="minorEastAsia" w:hAnsiTheme="minorEastAsia" w:cstheme="minorEastAsia"/>
                <w:sz w:val="18"/>
                <w:szCs w:val="18"/>
              </w:rPr>
            </w:pPr>
            <w:r>
              <w:rPr>
                <w:rFonts w:hint="eastAsia" w:asciiTheme="minorEastAsia" w:hAnsiTheme="minorEastAsia" w:cstheme="minorEastAsia"/>
                <w:sz w:val="18"/>
                <w:szCs w:val="18"/>
              </w:rPr>
              <w:t>5.幼儿园环境</w:t>
            </w:r>
          </w:p>
          <w:p>
            <w:pPr>
              <w:rPr>
                <w:rFonts w:asciiTheme="minorEastAsia" w:hAnsiTheme="minorEastAsia" w:cstheme="minorEastAsia"/>
                <w:sz w:val="18"/>
                <w:szCs w:val="18"/>
              </w:rPr>
            </w:pPr>
            <w:r>
              <w:rPr>
                <w:rFonts w:hint="eastAsia" w:asciiTheme="minorEastAsia" w:hAnsiTheme="minorEastAsia" w:cstheme="minorEastAsia"/>
                <w:sz w:val="18"/>
                <w:szCs w:val="18"/>
              </w:rPr>
              <w:t>(1)幼儿园环境的含义与特点</w:t>
            </w:r>
          </w:p>
          <w:p>
            <w:pPr>
              <w:rPr>
                <w:rFonts w:asciiTheme="minorEastAsia" w:hAnsiTheme="minorEastAsia" w:cstheme="minorEastAsia"/>
                <w:sz w:val="18"/>
                <w:szCs w:val="18"/>
              </w:rPr>
            </w:pPr>
            <w:r>
              <w:rPr>
                <w:rFonts w:hint="eastAsia" w:asciiTheme="minorEastAsia" w:hAnsiTheme="minorEastAsia" w:cstheme="minorEastAsia"/>
                <w:sz w:val="18"/>
                <w:szCs w:val="18"/>
              </w:rPr>
              <w:t>(2)影响幼儿园环境的因素</w:t>
            </w:r>
          </w:p>
          <w:p>
            <w:pPr>
              <w:rPr>
                <w:rFonts w:asciiTheme="minorEastAsia" w:hAnsiTheme="minorEastAsia" w:cstheme="minorEastAsia"/>
                <w:sz w:val="18"/>
                <w:szCs w:val="18"/>
              </w:rPr>
            </w:pPr>
            <w:r>
              <w:rPr>
                <w:rFonts w:hint="eastAsia" w:asciiTheme="minorEastAsia" w:hAnsiTheme="minorEastAsia" w:cstheme="minorEastAsia"/>
                <w:sz w:val="18"/>
                <w:szCs w:val="18"/>
              </w:rPr>
              <w:t>(3)幼儿园环境创设的原则</w:t>
            </w:r>
          </w:p>
          <w:p>
            <w:pPr>
              <w:rPr>
                <w:rFonts w:asciiTheme="minorEastAsia" w:hAnsiTheme="minorEastAsia" w:cstheme="minorEastAsia"/>
                <w:sz w:val="18"/>
                <w:szCs w:val="18"/>
              </w:rPr>
            </w:pPr>
            <w:r>
              <w:rPr>
                <w:rFonts w:hint="eastAsia" w:asciiTheme="minorEastAsia" w:hAnsiTheme="minorEastAsia" w:cstheme="minorEastAsia"/>
                <w:sz w:val="18"/>
                <w:szCs w:val="18"/>
              </w:rPr>
              <w:t>6.幼儿园与家庭、社区的合作</w:t>
            </w:r>
          </w:p>
          <w:p>
            <w:pPr>
              <w:rPr>
                <w:rFonts w:asciiTheme="minorEastAsia" w:hAnsiTheme="minorEastAsia" w:cstheme="minorEastAsia"/>
                <w:sz w:val="18"/>
                <w:szCs w:val="18"/>
              </w:rPr>
            </w:pPr>
            <w:r>
              <w:rPr>
                <w:rFonts w:hint="eastAsia" w:asciiTheme="minorEastAsia" w:hAnsiTheme="minorEastAsia" w:cstheme="minorEastAsia"/>
                <w:sz w:val="18"/>
                <w:szCs w:val="18"/>
              </w:rPr>
              <w:t>(1)幼儿园与家庭、社区合作的必要性</w:t>
            </w:r>
          </w:p>
          <w:p>
            <w:pPr>
              <w:rPr>
                <w:rFonts w:asciiTheme="minorEastAsia" w:hAnsiTheme="minorEastAsia" w:cstheme="minorEastAsia"/>
                <w:sz w:val="18"/>
                <w:szCs w:val="18"/>
              </w:rPr>
            </w:pPr>
            <w:r>
              <w:rPr>
                <w:rFonts w:hint="eastAsia" w:asciiTheme="minorEastAsia" w:hAnsiTheme="minorEastAsia" w:cstheme="minorEastAsia"/>
                <w:sz w:val="18"/>
                <w:szCs w:val="18"/>
              </w:rPr>
              <w:t>(2)幼儿园与家庭、社区合作的问题</w:t>
            </w:r>
          </w:p>
          <w:p>
            <w:pPr>
              <w:rPr>
                <w:rFonts w:asciiTheme="minorEastAsia" w:hAnsiTheme="minorEastAsia" w:cstheme="minorEastAsia"/>
                <w:sz w:val="18"/>
                <w:szCs w:val="18"/>
              </w:rPr>
            </w:pPr>
            <w:r>
              <w:rPr>
                <w:rFonts w:hint="eastAsia" w:asciiTheme="minorEastAsia" w:hAnsiTheme="minorEastAsia" w:cstheme="minorEastAsia"/>
                <w:sz w:val="18"/>
                <w:szCs w:val="18"/>
              </w:rPr>
              <w:t>(3)幼儿园与家庭、社区合作的方法</w:t>
            </w:r>
          </w:p>
          <w:p>
            <w:pPr>
              <w:rPr>
                <w:rFonts w:asciiTheme="minorEastAsia" w:hAnsiTheme="minorEastAsia" w:cstheme="minorEastAsia"/>
                <w:sz w:val="18"/>
                <w:szCs w:val="18"/>
              </w:rPr>
            </w:pPr>
            <w:r>
              <w:rPr>
                <w:rFonts w:hint="eastAsia" w:asciiTheme="minorEastAsia" w:hAnsiTheme="minorEastAsia" w:cstheme="minorEastAsia"/>
                <w:sz w:val="18"/>
                <w:szCs w:val="18"/>
              </w:rPr>
              <w:t>7.幼儿园课程</w:t>
            </w:r>
          </w:p>
          <w:p>
            <w:pPr>
              <w:rPr>
                <w:rFonts w:asciiTheme="minorEastAsia" w:hAnsiTheme="minorEastAsia" w:cstheme="minorEastAsia"/>
                <w:sz w:val="18"/>
                <w:szCs w:val="18"/>
              </w:rPr>
            </w:pPr>
            <w:r>
              <w:rPr>
                <w:rFonts w:hint="eastAsia" w:asciiTheme="minorEastAsia" w:hAnsiTheme="minorEastAsia" w:cstheme="minorEastAsia"/>
                <w:sz w:val="18"/>
                <w:szCs w:val="18"/>
              </w:rPr>
              <w:t>(1)幼儿园课程的概念与特点</w:t>
            </w:r>
          </w:p>
          <w:p>
            <w:pPr>
              <w:rPr>
                <w:rFonts w:asciiTheme="minorEastAsia" w:hAnsiTheme="minorEastAsia" w:cstheme="minorEastAsia"/>
                <w:sz w:val="18"/>
                <w:szCs w:val="18"/>
              </w:rPr>
            </w:pPr>
            <w:r>
              <w:rPr>
                <w:rFonts w:hint="eastAsia" w:asciiTheme="minorEastAsia" w:hAnsiTheme="minorEastAsia" w:cstheme="minorEastAsia"/>
                <w:sz w:val="18"/>
                <w:szCs w:val="18"/>
              </w:rPr>
              <w:t>(2)幼儿园课程目标的作用</w:t>
            </w:r>
          </w:p>
          <w:p>
            <w:pPr>
              <w:rPr>
                <w:rFonts w:asciiTheme="minorEastAsia" w:hAnsiTheme="minorEastAsia" w:cstheme="minorEastAsia"/>
                <w:sz w:val="18"/>
                <w:szCs w:val="18"/>
              </w:rPr>
            </w:pPr>
            <w:r>
              <w:rPr>
                <w:rFonts w:hint="eastAsia" w:asciiTheme="minorEastAsia" w:hAnsiTheme="minorEastAsia" w:cstheme="minorEastAsia"/>
                <w:sz w:val="18"/>
                <w:szCs w:val="18"/>
              </w:rPr>
              <w:t>(3)幼儿园课程内容确定的原则</w:t>
            </w:r>
          </w:p>
          <w:p>
            <w:pPr>
              <w:rPr>
                <w:rFonts w:asciiTheme="minorEastAsia" w:hAnsiTheme="minorEastAsia" w:cstheme="minorEastAsia"/>
                <w:sz w:val="18"/>
                <w:szCs w:val="18"/>
              </w:rPr>
            </w:pPr>
            <w:r>
              <w:rPr>
                <w:rFonts w:hint="eastAsia" w:asciiTheme="minorEastAsia" w:hAnsiTheme="minorEastAsia" w:cstheme="minorEastAsia"/>
                <w:sz w:val="18"/>
                <w:szCs w:val="18"/>
              </w:rPr>
              <w:t>(4)幼儿园教育教学计划的制定</w:t>
            </w:r>
          </w:p>
          <w:p>
            <w:pPr>
              <w:rPr>
                <w:rFonts w:asciiTheme="minorEastAsia" w:hAnsiTheme="minorEastAsia" w:cstheme="minorEastAsia"/>
                <w:sz w:val="18"/>
                <w:szCs w:val="18"/>
              </w:rPr>
            </w:pPr>
            <w:r>
              <w:rPr>
                <w:rFonts w:hint="eastAsia" w:asciiTheme="minorEastAsia" w:hAnsiTheme="minorEastAsia" w:cstheme="minorEastAsia"/>
                <w:sz w:val="18"/>
                <w:szCs w:val="18"/>
              </w:rPr>
              <w:t>(5)幼儿园课程实施的有关知识</w:t>
            </w:r>
          </w:p>
          <w:p>
            <w:pPr>
              <w:rPr>
                <w:rFonts w:asciiTheme="minorEastAsia" w:hAnsiTheme="minorEastAsia" w:cstheme="minorEastAsia"/>
                <w:sz w:val="18"/>
                <w:szCs w:val="18"/>
              </w:rPr>
            </w:pPr>
            <w:r>
              <w:rPr>
                <w:rFonts w:hint="eastAsia" w:asciiTheme="minorEastAsia" w:hAnsiTheme="minorEastAsia" w:cstheme="minorEastAsia"/>
                <w:sz w:val="18"/>
                <w:szCs w:val="18"/>
              </w:rPr>
              <w:t>8.幼儿游戏</w:t>
            </w:r>
          </w:p>
          <w:p>
            <w:pPr>
              <w:rPr>
                <w:rFonts w:asciiTheme="minorEastAsia" w:hAnsiTheme="minorEastAsia" w:cstheme="minorEastAsia"/>
                <w:sz w:val="18"/>
                <w:szCs w:val="18"/>
              </w:rPr>
            </w:pPr>
            <w:r>
              <w:rPr>
                <w:rFonts w:hint="eastAsia" w:asciiTheme="minorEastAsia" w:hAnsiTheme="minorEastAsia" w:cstheme="minorEastAsia"/>
                <w:sz w:val="18"/>
                <w:szCs w:val="18"/>
              </w:rPr>
              <w:t>(1)幼儿游戏的含义及特点</w:t>
            </w:r>
          </w:p>
          <w:p>
            <w:pPr>
              <w:rPr>
                <w:rFonts w:asciiTheme="minorEastAsia" w:hAnsiTheme="minorEastAsia" w:cstheme="minorEastAsia"/>
                <w:sz w:val="18"/>
                <w:szCs w:val="18"/>
              </w:rPr>
            </w:pPr>
            <w:r>
              <w:rPr>
                <w:rFonts w:hint="eastAsia" w:asciiTheme="minorEastAsia" w:hAnsiTheme="minorEastAsia" w:cstheme="minorEastAsia"/>
                <w:sz w:val="18"/>
                <w:szCs w:val="18"/>
              </w:rPr>
              <w:t>(2)游戏对幼儿发展的作用</w:t>
            </w:r>
          </w:p>
          <w:p>
            <w:pPr>
              <w:rPr>
                <w:rFonts w:asciiTheme="minorEastAsia" w:hAnsiTheme="minorEastAsia" w:cstheme="minorEastAsia"/>
                <w:sz w:val="18"/>
                <w:szCs w:val="18"/>
              </w:rPr>
            </w:pPr>
            <w:r>
              <w:rPr>
                <w:rFonts w:hint="eastAsia" w:asciiTheme="minorEastAsia" w:hAnsiTheme="minorEastAsia" w:cstheme="minorEastAsia"/>
                <w:sz w:val="18"/>
                <w:szCs w:val="18"/>
              </w:rPr>
              <w:t>(3)各类游戏的指导</w:t>
            </w:r>
          </w:p>
          <w:p>
            <w:pPr>
              <w:rPr>
                <w:rFonts w:asciiTheme="minorEastAsia" w:hAnsiTheme="minorEastAsia" w:cstheme="minorEastAsia"/>
                <w:sz w:val="18"/>
                <w:szCs w:val="18"/>
              </w:rPr>
            </w:pPr>
            <w:r>
              <w:rPr>
                <w:rFonts w:hint="eastAsia" w:asciiTheme="minorEastAsia" w:hAnsiTheme="minorEastAsia" w:cstheme="minorEastAsia"/>
                <w:sz w:val="18"/>
                <w:szCs w:val="18"/>
              </w:rPr>
              <w:t>9.幼儿园与小学的衔接</w:t>
            </w:r>
          </w:p>
          <w:p>
            <w:pPr>
              <w:rPr>
                <w:rFonts w:asciiTheme="minorEastAsia" w:hAnsiTheme="minorEastAsia" w:cstheme="minorEastAsia"/>
                <w:sz w:val="18"/>
                <w:szCs w:val="18"/>
              </w:rPr>
            </w:pPr>
            <w:r>
              <w:rPr>
                <w:rFonts w:hint="eastAsia" w:asciiTheme="minorEastAsia" w:hAnsiTheme="minorEastAsia" w:cstheme="minorEastAsia"/>
                <w:sz w:val="18"/>
                <w:szCs w:val="18"/>
              </w:rPr>
              <w:t>(1)幼儿园与小学衔接的含义</w:t>
            </w:r>
          </w:p>
          <w:p>
            <w:pPr>
              <w:rPr>
                <w:rFonts w:asciiTheme="minorEastAsia" w:hAnsiTheme="minorEastAsia" w:cstheme="minorEastAsia"/>
                <w:sz w:val="18"/>
                <w:szCs w:val="18"/>
              </w:rPr>
            </w:pPr>
            <w:r>
              <w:rPr>
                <w:rFonts w:hint="eastAsia" w:asciiTheme="minorEastAsia" w:hAnsiTheme="minorEastAsia" w:cstheme="minorEastAsia"/>
                <w:sz w:val="18"/>
                <w:szCs w:val="18"/>
              </w:rPr>
              <w:t>(2)幼儿园与小学衔接的指导思想</w:t>
            </w:r>
          </w:p>
          <w:p>
            <w:pPr>
              <w:rPr>
                <w:rFonts w:asciiTheme="minorEastAsia" w:hAnsiTheme="minorEastAsia" w:cstheme="minorEastAsia"/>
                <w:sz w:val="18"/>
                <w:szCs w:val="18"/>
              </w:rPr>
            </w:pPr>
            <w:r>
              <w:rPr>
                <w:rFonts w:hint="eastAsia" w:asciiTheme="minorEastAsia" w:hAnsiTheme="minorEastAsia" w:cstheme="minorEastAsia"/>
                <w:sz w:val="18"/>
                <w:szCs w:val="18"/>
              </w:rPr>
              <w:t>(3)幼儿园与小学衔接的内容</w:t>
            </w:r>
          </w:p>
          <w:p>
            <w:pPr>
              <w:rPr>
                <w:rFonts w:asciiTheme="minorEastAsia" w:hAnsiTheme="minorEastAsia" w:cstheme="minorEastAsia"/>
                <w:sz w:val="18"/>
                <w:szCs w:val="18"/>
              </w:rPr>
            </w:pPr>
            <w:r>
              <w:rPr>
                <w:rFonts w:hint="eastAsia" w:asciiTheme="minorEastAsia" w:hAnsiTheme="minorEastAsia" w:cstheme="minorEastAsia"/>
                <w:sz w:val="18"/>
                <w:szCs w:val="18"/>
              </w:rPr>
              <w:t>(4)幼儿园与小学衔接的方法</w:t>
            </w:r>
          </w:p>
        </w:tc>
        <w:tc>
          <w:tcPr>
            <w:tcW w:w="2208"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p>
          <w:p>
            <w:pPr>
              <w:rPr>
                <w:rFonts w:asciiTheme="minorEastAsia" w:hAnsiTheme="minorEastAsia" w:cstheme="minorEastAsia"/>
                <w:sz w:val="18"/>
                <w:szCs w:val="18"/>
              </w:rPr>
            </w:pPr>
            <w:r>
              <w:rPr>
                <w:rFonts w:hint="eastAsia" w:asciiTheme="minorEastAsia" w:hAnsiTheme="minorEastAsia" w:cstheme="minorEastAsia"/>
                <w:sz w:val="18"/>
                <w:szCs w:val="18"/>
              </w:rPr>
              <w:t>1.坚持立德树人，发挥课程的育人功能;</w:t>
            </w:r>
          </w:p>
          <w:p>
            <w:pPr>
              <w:rPr>
                <w:rFonts w:asciiTheme="minorEastAsia" w:hAnsiTheme="minorEastAsia" w:cstheme="minorEastAsia"/>
                <w:sz w:val="18"/>
                <w:szCs w:val="18"/>
              </w:rPr>
            </w:pPr>
            <w:r>
              <w:rPr>
                <w:rFonts w:hint="eastAsia" w:asciiTheme="minorEastAsia" w:hAnsiTheme="minorEastAsia" w:cstheme="minorEastAsia"/>
                <w:sz w:val="18"/>
                <w:szCs w:val="18"/>
              </w:rPr>
              <w:t>2.充分利用钉钉 APP 教学平台，采用线上和线下混合式教学模式，分为课前自主学，课中探究学，课后巩固和拓展学，充分发挥学生的主体作用;</w:t>
            </w:r>
          </w:p>
          <w:p>
            <w:pPr>
              <w:rPr>
                <w:rFonts w:asciiTheme="minorEastAsia" w:hAnsiTheme="minorEastAsia" w:cstheme="minorEastAsia"/>
                <w:sz w:val="18"/>
                <w:szCs w:val="18"/>
              </w:rPr>
            </w:pPr>
            <w:r>
              <w:rPr>
                <w:rFonts w:hint="eastAsia" w:asciiTheme="minorEastAsia" w:hAnsiTheme="minorEastAsia" w:cstheme="minorEastAsia"/>
                <w:sz w:val="18"/>
                <w:szCs w:val="18"/>
              </w:rPr>
              <w:t>3.主要采用的教学方法启发探索</w:t>
            </w:r>
          </w:p>
          <w:p>
            <w:pPr>
              <w:rPr>
                <w:rFonts w:asciiTheme="minorEastAsia" w:hAnsiTheme="minorEastAsia" w:cstheme="minorEastAsia"/>
                <w:sz w:val="18"/>
                <w:szCs w:val="18"/>
              </w:rPr>
            </w:pPr>
            <w:r>
              <w:rPr>
                <w:rFonts w:hint="eastAsia" w:asciiTheme="minorEastAsia" w:hAnsiTheme="minorEastAsia" w:cstheme="minorEastAsia"/>
                <w:sz w:val="18"/>
                <w:szCs w:val="18"/>
              </w:rPr>
              <w:t>法、游戏法、归纳演绎法、比较法操作法、讲解演示法、暗示教学法发现法、案列教学法等;</w:t>
            </w:r>
          </w:p>
          <w:p>
            <w:pPr>
              <w:rPr>
                <w:rFonts w:asciiTheme="minorEastAsia" w:hAnsiTheme="minorEastAsia" w:cstheme="minorEastAsia"/>
                <w:sz w:val="18"/>
                <w:szCs w:val="18"/>
              </w:rPr>
            </w:pPr>
            <w:r>
              <w:rPr>
                <w:rFonts w:hint="eastAsia" w:asciiTheme="minorEastAsia" w:hAnsiTheme="minorEastAsia" w:cstheme="minorEastAsia"/>
                <w:sz w:val="18"/>
                <w:szCs w:val="18"/>
              </w:rPr>
              <w:t>4.提高信息素养，探索信息化背景下教与学方式的转变;</w:t>
            </w:r>
          </w:p>
          <w:p>
            <w:pPr>
              <w:rPr>
                <w:rFonts w:asciiTheme="minorEastAsia" w:hAnsiTheme="minorEastAsia" w:cstheme="minorEastAsia"/>
                <w:sz w:val="18"/>
                <w:szCs w:val="18"/>
              </w:rPr>
            </w:pPr>
            <w:r>
              <w:rPr>
                <w:rFonts w:hint="eastAsia" w:asciiTheme="minorEastAsia" w:hAnsiTheme="minorEastAsia" w:cstheme="minorEastAsia"/>
                <w:sz w:val="18"/>
                <w:szCs w:val="18"/>
              </w:rPr>
              <w:t>5.采取过程考核+终结考核相结合方式进行课程评价。</w:t>
            </w:r>
          </w:p>
        </w:tc>
        <w:tc>
          <w:tcPr>
            <w:tcW w:w="731"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0" w:hRule="atLeast"/>
        </w:trPr>
        <w:tc>
          <w:tcPr>
            <w:tcW w:w="5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963" w:type="dxa"/>
            <w:tcBorders>
              <w:top w:val="single" w:color="auto" w:sz="4" w:space="0"/>
              <w:left w:val="nil"/>
              <w:bottom w:val="single" w:color="auto" w:sz="4" w:space="0"/>
              <w:right w:val="single" w:color="auto" w:sz="4" w:space="0"/>
            </w:tcBorders>
            <w:vAlign w:val="center"/>
          </w:tcPr>
          <w:p>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活动设计</w:t>
            </w:r>
          </w:p>
        </w:tc>
        <w:tc>
          <w:tcPr>
            <w:tcW w:w="1993"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pPr>
              <w:rPr>
                <w:rFonts w:asciiTheme="minorEastAsia" w:hAnsiTheme="minorEastAsia" w:cstheme="minorEastAsia"/>
                <w:sz w:val="18"/>
                <w:szCs w:val="18"/>
              </w:rPr>
            </w:pPr>
            <w:r>
              <w:rPr>
                <w:rFonts w:hint="eastAsia" w:asciiTheme="minorEastAsia" w:hAnsiTheme="minorEastAsia" w:cstheme="minorEastAsia"/>
                <w:sz w:val="18"/>
                <w:szCs w:val="18"/>
              </w:rPr>
              <w:t>(1)培养学生学会学习、树立终</w:t>
            </w:r>
          </w:p>
          <w:p>
            <w:pPr>
              <w:rPr>
                <w:rFonts w:asciiTheme="minorEastAsia" w:hAnsiTheme="minorEastAsia" w:cstheme="minorEastAsia"/>
                <w:sz w:val="18"/>
                <w:szCs w:val="18"/>
              </w:rPr>
            </w:pPr>
            <w:r>
              <w:rPr>
                <w:rFonts w:hint="eastAsia" w:asciiTheme="minorEastAsia" w:hAnsiTheme="minorEastAsia" w:cstheme="minorEastAsia"/>
                <w:sz w:val="18"/>
                <w:szCs w:val="18"/>
              </w:rPr>
              <w:t>身学习的意识:使学生养成勤于反思的好习惯;</w:t>
            </w:r>
          </w:p>
          <w:p>
            <w:pPr>
              <w:rPr>
                <w:rFonts w:asciiTheme="minorEastAsia" w:hAnsiTheme="minorEastAsia" w:cstheme="minorEastAsia"/>
                <w:sz w:val="18"/>
                <w:szCs w:val="18"/>
              </w:rPr>
            </w:pPr>
            <w:r>
              <w:rPr>
                <w:rFonts w:hint="eastAsia" w:asciiTheme="minorEastAsia" w:hAnsiTheme="minorEastAsia" w:cstheme="minorEastAsia"/>
                <w:sz w:val="18"/>
                <w:szCs w:val="18"/>
              </w:rPr>
              <w:t>(2)进一步培养学生交往与合作的意识;</w:t>
            </w:r>
          </w:p>
          <w:p>
            <w:pPr>
              <w:rPr>
                <w:rFonts w:asciiTheme="minorEastAsia" w:hAnsiTheme="minorEastAsia" w:cstheme="minorEastAsia"/>
                <w:sz w:val="18"/>
                <w:szCs w:val="18"/>
              </w:rPr>
            </w:pPr>
            <w:r>
              <w:rPr>
                <w:rFonts w:hint="eastAsia" w:asciiTheme="minorEastAsia" w:hAnsiTheme="minorEastAsia" w:cstheme="minorEastAsia"/>
                <w:sz w:val="18"/>
                <w:szCs w:val="18"/>
              </w:rPr>
              <w:t>(3)加强创新精神和创新思维:</w:t>
            </w:r>
          </w:p>
          <w:p>
            <w:pPr>
              <w:rPr>
                <w:rFonts w:asciiTheme="minorEastAsia" w:hAnsiTheme="minorEastAsia" w:cstheme="minorEastAsia"/>
                <w:sz w:val="18"/>
                <w:szCs w:val="18"/>
              </w:rPr>
            </w:pPr>
            <w:r>
              <w:rPr>
                <w:rFonts w:hint="eastAsia" w:asciiTheme="minorEastAsia" w:hAnsiTheme="minorEastAsia" w:cstheme="minorEastAsia"/>
                <w:sz w:val="18"/>
                <w:szCs w:val="18"/>
              </w:rPr>
              <w:t>培养学生对儿童的关心和热爱，增强对幼儿教师的教师观正确的认识。</w:t>
            </w:r>
          </w:p>
          <w:p>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pPr>
              <w:rPr>
                <w:rFonts w:asciiTheme="minorEastAsia" w:hAnsiTheme="minorEastAsia" w:cstheme="minorEastAsia"/>
                <w:sz w:val="18"/>
                <w:szCs w:val="18"/>
              </w:rPr>
            </w:pPr>
            <w:r>
              <w:rPr>
                <w:rFonts w:hint="eastAsia" w:asciiTheme="minorEastAsia" w:hAnsiTheme="minorEastAsia" w:cstheme="minorEastAsia"/>
                <w:sz w:val="18"/>
                <w:szCs w:val="18"/>
              </w:rPr>
              <w:t>(1)理解幼儿园教育活动及设计的含义;</w:t>
            </w:r>
          </w:p>
          <w:p>
            <w:pPr>
              <w:rPr>
                <w:rFonts w:asciiTheme="minorEastAsia" w:hAnsiTheme="minorEastAsia" w:cstheme="minorEastAsia"/>
                <w:sz w:val="18"/>
                <w:szCs w:val="18"/>
              </w:rPr>
            </w:pPr>
            <w:r>
              <w:rPr>
                <w:rFonts w:hint="eastAsia" w:asciiTheme="minorEastAsia" w:hAnsiTheme="minorEastAsia" w:cstheme="minorEastAsia"/>
                <w:sz w:val="18"/>
                <w:szCs w:val="18"/>
              </w:rPr>
              <w:t>(2)理解幼儿园教育活动的目标体;</w:t>
            </w:r>
          </w:p>
          <w:p>
            <w:pPr>
              <w:rPr>
                <w:rFonts w:asciiTheme="minorEastAsia" w:hAnsiTheme="minorEastAsia" w:cstheme="minorEastAsia"/>
                <w:sz w:val="18"/>
                <w:szCs w:val="18"/>
              </w:rPr>
            </w:pPr>
            <w:r>
              <w:rPr>
                <w:rFonts w:hint="eastAsia" w:asciiTheme="minorEastAsia" w:hAnsiTheme="minorEastAsia" w:cstheme="minorEastAsia"/>
                <w:sz w:val="18"/>
                <w:szCs w:val="18"/>
              </w:rPr>
              <w:t>系与内容;</w:t>
            </w:r>
          </w:p>
          <w:p>
            <w:pPr>
              <w:rPr>
                <w:rFonts w:asciiTheme="minorEastAsia" w:hAnsiTheme="minorEastAsia" w:cstheme="minorEastAsia"/>
                <w:sz w:val="18"/>
                <w:szCs w:val="18"/>
              </w:rPr>
            </w:pPr>
            <w:r>
              <w:rPr>
                <w:rFonts w:hint="eastAsia" w:asciiTheme="minorEastAsia" w:hAnsiTheme="minorEastAsia" w:cstheme="minorEastAsia"/>
                <w:sz w:val="18"/>
                <w:szCs w:val="18"/>
              </w:rPr>
              <w:t>(3)掌握幼儿园教育活动的方法活动形式、评价方法;</w:t>
            </w:r>
          </w:p>
          <w:p>
            <w:pPr>
              <w:rPr>
                <w:rFonts w:asciiTheme="minorEastAsia" w:hAnsiTheme="minorEastAsia" w:cstheme="minorEastAsia"/>
                <w:sz w:val="18"/>
                <w:szCs w:val="18"/>
              </w:rPr>
            </w:pPr>
            <w:r>
              <w:rPr>
                <w:rFonts w:hint="eastAsia" w:asciiTheme="minorEastAsia" w:hAnsiTheme="minorEastAsia" w:cstheme="minorEastAsia"/>
                <w:sz w:val="18"/>
                <w:szCs w:val="18"/>
              </w:rPr>
              <w:t>(4)掌握幼儿园教育活动方案设计的内容及要求;</w:t>
            </w:r>
          </w:p>
          <w:p>
            <w:pPr>
              <w:rPr>
                <w:rFonts w:asciiTheme="minorEastAsia" w:hAnsiTheme="minorEastAsia" w:cstheme="minorEastAsia"/>
                <w:sz w:val="18"/>
                <w:szCs w:val="18"/>
              </w:rPr>
            </w:pPr>
            <w:r>
              <w:rPr>
                <w:rFonts w:hint="eastAsia" w:asciiTheme="minorEastAsia" w:hAnsiTheme="minorEastAsia" w:cstheme="minorEastAsia"/>
                <w:sz w:val="18"/>
                <w:szCs w:val="18"/>
              </w:rPr>
              <w:t>(5)堂握幼儿园五大领域教育活动的具体内容和设计方法;</w:t>
            </w:r>
          </w:p>
          <w:p>
            <w:pPr>
              <w:rPr>
                <w:rFonts w:asciiTheme="minorEastAsia" w:hAnsiTheme="minorEastAsia" w:cstheme="minorEastAsia"/>
                <w:sz w:val="18"/>
                <w:szCs w:val="18"/>
              </w:rPr>
            </w:pPr>
            <w:r>
              <w:rPr>
                <w:rFonts w:hint="eastAsia" w:asciiTheme="minorEastAsia" w:hAnsiTheme="minorEastAsia" w:cstheme="minorEastAsia"/>
                <w:sz w:val="18"/>
                <w:szCs w:val="18"/>
              </w:rPr>
              <w:t>(6)初步掌握幼儿园教育活动的组织和指导方法。</w:t>
            </w:r>
          </w:p>
          <w:p>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pPr>
              <w:rPr>
                <w:rFonts w:asciiTheme="minorEastAsia" w:hAnsiTheme="minorEastAsia" w:cstheme="minorEastAsia"/>
                <w:sz w:val="18"/>
                <w:szCs w:val="18"/>
              </w:rPr>
            </w:pPr>
            <w:r>
              <w:rPr>
                <w:rFonts w:hint="eastAsia" w:asciiTheme="minorEastAsia" w:hAnsiTheme="minorEastAsia" w:cstheme="minorEastAsia"/>
                <w:sz w:val="18"/>
                <w:szCs w:val="18"/>
              </w:rPr>
              <w:t>(1)培养观察和了解幼儿的能力；敏锐的观察越能及时发现幼儿的需求，就能带来教育活动设计的新思路；</w:t>
            </w:r>
          </w:p>
          <w:p>
            <w:pPr>
              <w:rPr>
                <w:rFonts w:asciiTheme="minorEastAsia" w:hAnsiTheme="minorEastAsia" w:cstheme="minorEastAsia"/>
                <w:sz w:val="18"/>
                <w:szCs w:val="18"/>
              </w:rPr>
            </w:pPr>
            <w:r>
              <w:rPr>
                <w:rFonts w:hint="eastAsia" w:asciiTheme="minorEastAsia" w:hAnsiTheme="minorEastAsia" w:cstheme="minorEastAsia"/>
                <w:sz w:val="18"/>
                <w:szCs w:val="18"/>
              </w:rPr>
              <w:t>(2)培养教育活动的设计能力:能根据幼儿的兴趣和接受能力，选择恰当的方法，设计促进幼儿全面发展的教育活动；</w:t>
            </w:r>
          </w:p>
          <w:p>
            <w:pPr>
              <w:rPr>
                <w:rFonts w:asciiTheme="minorEastAsia" w:hAnsiTheme="minorEastAsia" w:cstheme="minorEastAsia"/>
                <w:sz w:val="18"/>
                <w:szCs w:val="18"/>
              </w:rPr>
            </w:pPr>
            <w:r>
              <w:rPr>
                <w:rFonts w:hint="eastAsia" w:asciiTheme="minorEastAsia" w:hAnsiTheme="minorEastAsia" w:cstheme="minorEastAsia"/>
                <w:sz w:val="18"/>
                <w:szCs w:val="18"/>
              </w:rPr>
              <w:t>(3)培养活动组织能办能够有效的组织幼儿进行生活、学习、游戏等活动，使幼儿有兴趣参与，且有序活动；</w:t>
            </w:r>
          </w:p>
          <w:p>
            <w:pPr>
              <w:rPr>
                <w:rFonts w:asciiTheme="minorEastAsia" w:hAnsiTheme="minorEastAsia" w:cstheme="minorEastAsia"/>
                <w:sz w:val="18"/>
                <w:szCs w:val="18"/>
              </w:rPr>
            </w:pPr>
            <w:r>
              <w:rPr>
                <w:rFonts w:hint="eastAsia" w:asciiTheme="minorEastAsia" w:hAnsiTheme="minorEastAsia" w:cstheme="minorEastAsia"/>
                <w:sz w:val="18"/>
                <w:szCs w:val="18"/>
              </w:rPr>
              <w:t>(4)培养交流与合作的能力:彼此分享经验，互相学习和借鉴，培养合作关系，互相提供帮助，在与同学密切配合下，调动有利资源，完成教育活动设计与组织;；</w:t>
            </w:r>
          </w:p>
          <w:p>
            <w:pPr>
              <w:rPr>
                <w:rFonts w:asciiTheme="minorEastAsia" w:hAnsiTheme="minorEastAsia" w:cstheme="minorEastAsia"/>
                <w:sz w:val="18"/>
                <w:szCs w:val="18"/>
              </w:rPr>
            </w:pPr>
            <w:r>
              <w:rPr>
                <w:rFonts w:hint="eastAsia" w:asciiTheme="minorEastAsia" w:hAnsiTheme="minorEastAsia" w:cstheme="minorEastAsia"/>
                <w:sz w:val="18"/>
                <w:szCs w:val="18"/>
              </w:rPr>
              <w:t>(5)培养反思能力对教育活动设计与实施的反思，可以促进学生自我修正、不断创新，加快专业能力的成长。</w:t>
            </w:r>
          </w:p>
        </w:tc>
        <w:tc>
          <w:tcPr>
            <w:tcW w:w="2229"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p>
          <w:p>
            <w:pPr>
              <w:rPr>
                <w:rFonts w:asciiTheme="minorEastAsia" w:hAnsiTheme="minorEastAsia" w:cstheme="minorEastAsia"/>
                <w:sz w:val="18"/>
                <w:szCs w:val="18"/>
              </w:rPr>
            </w:pPr>
            <w:r>
              <w:rPr>
                <w:rFonts w:hint="eastAsia" w:asciiTheme="minorEastAsia" w:hAnsiTheme="minorEastAsia" w:cstheme="minorEastAsia"/>
                <w:sz w:val="18"/>
                <w:szCs w:val="18"/>
              </w:rPr>
              <w:t>1.幼儿园教育活动与指导概述</w:t>
            </w:r>
          </w:p>
          <w:p>
            <w:pPr>
              <w:rPr>
                <w:rFonts w:asciiTheme="minorEastAsia" w:hAnsiTheme="minorEastAsia" w:cstheme="minorEastAsia"/>
                <w:sz w:val="18"/>
                <w:szCs w:val="18"/>
              </w:rPr>
            </w:pPr>
            <w:r>
              <w:rPr>
                <w:rFonts w:hint="eastAsia" w:asciiTheme="minorEastAsia" w:hAnsiTheme="minorEastAsia" w:cstheme="minorEastAsia"/>
                <w:sz w:val="18"/>
                <w:szCs w:val="18"/>
              </w:rPr>
              <w:t>2.幼儿园健康教育活动设计与指导</w:t>
            </w:r>
          </w:p>
          <w:p>
            <w:pPr>
              <w:rPr>
                <w:rFonts w:asciiTheme="minorEastAsia" w:hAnsiTheme="minorEastAsia" w:cstheme="minorEastAsia"/>
                <w:sz w:val="18"/>
                <w:szCs w:val="18"/>
              </w:rPr>
            </w:pPr>
            <w:r>
              <w:rPr>
                <w:rFonts w:hint="eastAsia" w:asciiTheme="minorEastAsia" w:hAnsiTheme="minorEastAsia" w:cstheme="minorEastAsia"/>
                <w:sz w:val="18"/>
                <w:szCs w:val="18"/>
              </w:rPr>
              <w:t>3.幼儿园语言教育活动设计与指导</w:t>
            </w:r>
          </w:p>
          <w:p>
            <w:pPr>
              <w:rPr>
                <w:rFonts w:asciiTheme="minorEastAsia" w:hAnsiTheme="minorEastAsia" w:cstheme="minorEastAsia"/>
                <w:sz w:val="18"/>
                <w:szCs w:val="18"/>
              </w:rPr>
            </w:pPr>
            <w:r>
              <w:rPr>
                <w:rFonts w:hint="eastAsia" w:asciiTheme="minorEastAsia" w:hAnsiTheme="minorEastAsia" w:cstheme="minorEastAsia"/>
                <w:sz w:val="18"/>
                <w:szCs w:val="18"/>
              </w:rPr>
              <w:t>4.幼儿园社会教育活动设计与指导</w:t>
            </w:r>
          </w:p>
          <w:p>
            <w:pPr>
              <w:rPr>
                <w:rFonts w:asciiTheme="minorEastAsia" w:hAnsiTheme="minorEastAsia" w:cstheme="minorEastAsia"/>
                <w:sz w:val="18"/>
                <w:szCs w:val="18"/>
              </w:rPr>
            </w:pPr>
            <w:r>
              <w:rPr>
                <w:rFonts w:hint="eastAsia" w:asciiTheme="minorEastAsia" w:hAnsiTheme="minorEastAsia" w:cstheme="minorEastAsia"/>
                <w:sz w:val="18"/>
                <w:szCs w:val="18"/>
              </w:rPr>
              <w:t>5.幼儿园科学教育活动设计与指导</w:t>
            </w:r>
          </w:p>
          <w:p>
            <w:pPr>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p>
          <w:p>
            <w:pPr>
              <w:rPr>
                <w:rFonts w:asciiTheme="minorEastAsia" w:hAnsiTheme="minorEastAsia" w:cstheme="minorEastAsia"/>
                <w:sz w:val="18"/>
                <w:szCs w:val="18"/>
              </w:rPr>
            </w:pPr>
            <w:r>
              <w:rPr>
                <w:rFonts w:hint="eastAsia" w:asciiTheme="minorEastAsia" w:hAnsiTheme="minorEastAsia" w:cstheme="minorEastAsia"/>
                <w:sz w:val="18"/>
                <w:szCs w:val="18"/>
              </w:rPr>
              <w:t>1.学生初步了解幼儿的最近发展</w:t>
            </w:r>
          </w:p>
          <w:p>
            <w:pPr>
              <w:rPr>
                <w:rFonts w:asciiTheme="minorEastAsia" w:hAnsiTheme="minorEastAsia" w:cstheme="minorEastAsia"/>
                <w:sz w:val="18"/>
                <w:szCs w:val="18"/>
              </w:rPr>
            </w:pPr>
            <w:r>
              <w:rPr>
                <w:rFonts w:hint="eastAsia" w:asciiTheme="minorEastAsia" w:hAnsiTheme="minorEastAsia" w:cstheme="minorEastAsia"/>
                <w:sz w:val="18"/>
                <w:szCs w:val="18"/>
              </w:rPr>
              <w:t>区，把握活动设计的适宜性，</w:t>
            </w:r>
          </w:p>
          <w:p>
            <w:pPr>
              <w:rPr>
                <w:rFonts w:asciiTheme="minorEastAsia" w:hAnsiTheme="minorEastAsia" w:cstheme="minorEastAsia"/>
                <w:sz w:val="18"/>
                <w:szCs w:val="18"/>
              </w:rPr>
            </w:pPr>
            <w:r>
              <w:rPr>
                <w:rFonts w:hint="eastAsia" w:asciiTheme="minorEastAsia" w:hAnsiTheme="minorEastAsia" w:cstheme="minorEastAsia"/>
                <w:sz w:val="18"/>
                <w:szCs w:val="18"/>
              </w:rPr>
              <w:t>2.在教学方法上，以学生为主体,</w:t>
            </w:r>
          </w:p>
          <w:p>
            <w:pPr>
              <w:rPr>
                <w:rFonts w:asciiTheme="minorEastAsia" w:hAnsiTheme="minorEastAsia" w:cstheme="minorEastAsia"/>
                <w:sz w:val="18"/>
                <w:szCs w:val="18"/>
              </w:rPr>
            </w:pPr>
            <w:r>
              <w:rPr>
                <w:rFonts w:hint="eastAsia" w:asciiTheme="minorEastAsia" w:hAnsiTheme="minorEastAsia" w:cstheme="minorEastAsia"/>
                <w:sz w:val="18"/>
                <w:szCs w:val="18"/>
              </w:rPr>
              <w:t>调动学生的积极性，激发已有经</w:t>
            </w:r>
          </w:p>
          <w:p>
            <w:pPr>
              <w:rPr>
                <w:rFonts w:asciiTheme="minorEastAsia" w:hAnsiTheme="minorEastAsia" w:cstheme="minorEastAsia"/>
                <w:sz w:val="18"/>
                <w:szCs w:val="18"/>
              </w:rPr>
            </w:pPr>
            <w:r>
              <w:rPr>
                <w:rFonts w:hint="eastAsia" w:asciiTheme="minorEastAsia" w:hAnsiTheme="minorEastAsia" w:cstheme="minorEastAsia"/>
                <w:sz w:val="18"/>
                <w:szCs w:val="18"/>
              </w:rPr>
              <w:t>验，使学生充分感受幼儿的需要</w:t>
            </w:r>
          </w:p>
          <w:p>
            <w:pPr>
              <w:rPr>
                <w:rFonts w:asciiTheme="minorEastAsia" w:hAnsiTheme="minorEastAsia" w:cstheme="minorEastAsia"/>
                <w:sz w:val="18"/>
                <w:szCs w:val="18"/>
              </w:rPr>
            </w:pPr>
            <w:r>
              <w:rPr>
                <w:rFonts w:hint="eastAsia" w:asciiTheme="minorEastAsia" w:hAnsiTheme="minorEastAsia" w:cstheme="minorEastAsia"/>
                <w:sz w:val="18"/>
                <w:szCs w:val="18"/>
              </w:rPr>
              <w:t>在此基础上使学生通过实操巩固</w:t>
            </w:r>
          </w:p>
          <w:p>
            <w:pPr>
              <w:rPr>
                <w:rFonts w:asciiTheme="minorEastAsia" w:hAnsiTheme="minorEastAsia" w:cstheme="minorEastAsia"/>
                <w:sz w:val="18"/>
                <w:szCs w:val="18"/>
              </w:rPr>
            </w:pPr>
            <w:r>
              <w:rPr>
                <w:rFonts w:hint="eastAsia" w:asciiTheme="minorEastAsia" w:hAnsiTheme="minorEastAsia" w:cstheme="minorEastAsia"/>
                <w:sz w:val="18"/>
                <w:szCs w:val="18"/>
              </w:rPr>
              <w:t>理论知识。</w:t>
            </w:r>
          </w:p>
          <w:p>
            <w:pPr>
              <w:rPr>
                <w:rFonts w:asciiTheme="minorEastAsia" w:hAnsiTheme="minorEastAsia" w:cstheme="minorEastAsia"/>
                <w:sz w:val="18"/>
                <w:szCs w:val="18"/>
              </w:rPr>
            </w:pPr>
            <w:r>
              <w:rPr>
                <w:rFonts w:hint="eastAsia" w:asciiTheme="minorEastAsia" w:hAnsiTheme="minorEastAsia" w:cstheme="minorEastAsia"/>
                <w:sz w:val="18"/>
                <w:szCs w:val="18"/>
              </w:rPr>
              <w:t>3.采用传统教学手段与现代教学</w:t>
            </w:r>
          </w:p>
          <w:p>
            <w:pPr>
              <w:rPr>
                <w:rFonts w:asciiTheme="minorEastAsia" w:hAnsiTheme="minorEastAsia" w:cstheme="minorEastAsia"/>
                <w:sz w:val="18"/>
                <w:szCs w:val="18"/>
              </w:rPr>
            </w:pPr>
            <w:r>
              <w:rPr>
                <w:rFonts w:hint="eastAsia" w:asciiTheme="minorEastAsia" w:hAnsiTheme="minorEastAsia" w:cstheme="minorEastAsia"/>
                <w:sz w:val="18"/>
                <w:szCs w:val="18"/>
              </w:rPr>
              <w:t>手段相结合的方式提高教学效果</w:t>
            </w:r>
          </w:p>
          <w:p>
            <w:pPr>
              <w:rPr>
                <w:rFonts w:asciiTheme="minorEastAsia" w:hAnsiTheme="minorEastAsia" w:cstheme="minorEastAsia"/>
                <w:sz w:val="18"/>
                <w:szCs w:val="18"/>
              </w:rPr>
            </w:pPr>
            <w:r>
              <w:rPr>
                <w:rFonts w:hint="eastAsia" w:asciiTheme="minorEastAsia" w:hAnsiTheme="minorEastAsia" w:cstheme="minorEastAsia"/>
                <w:sz w:val="18"/>
                <w:szCs w:val="18"/>
              </w:rPr>
              <w:t>充分利用模拟课堂、教学资源软件及网络提高学习效率。</w:t>
            </w:r>
          </w:p>
          <w:p>
            <w:pPr>
              <w:rPr>
                <w:rFonts w:asciiTheme="minorEastAsia" w:hAnsiTheme="minorEastAsia" w:cstheme="minorEastAsia"/>
                <w:sz w:val="18"/>
                <w:szCs w:val="18"/>
              </w:rPr>
            </w:pPr>
            <w:r>
              <w:rPr>
                <w:rFonts w:hint="eastAsia" w:asciiTheme="minorEastAsia" w:hAnsiTheme="minorEastAsia" w:cstheme="minorEastAsia"/>
                <w:sz w:val="18"/>
                <w:szCs w:val="18"/>
              </w:rPr>
              <w:t>4.平时作业、单元教案设计、单元讲课、实训说讲听评、学习态度等项目及其权重考核方式上，采用过程考核+期末考核。根据实际情况，在过程考核中设置一2/5通过过程考核，为学生增加实操练习的机会、培养学生持之以恒的好习惯也使学生初步感受和理解幼儿教育工作者的职业角色和劳动特点。</w:t>
            </w:r>
          </w:p>
        </w:tc>
        <w:tc>
          <w:tcPr>
            <w:tcW w:w="731"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9</w:t>
            </w:r>
          </w:p>
        </w:tc>
      </w:tr>
    </w:tbl>
    <w:p>
      <w:pPr>
        <w:numPr>
          <w:ilvl w:val="0"/>
          <w:numId w:val="6"/>
        </w:numPr>
        <w:overflowPunct w:val="0"/>
        <w:adjustRightInd w:val="0"/>
        <w:spacing w:line="560" w:lineRule="exact"/>
        <w:rPr>
          <w:rFonts w:ascii="仿宋" w:hAnsi="仿宋" w:eastAsia="仿宋"/>
          <w:sz w:val="32"/>
          <w:szCs w:val="32"/>
        </w:rPr>
      </w:pPr>
      <w:r>
        <w:rPr>
          <w:rFonts w:hint="eastAsia" w:ascii="仿宋" w:hAnsi="仿宋" w:eastAsia="仿宋"/>
          <w:sz w:val="32"/>
          <w:szCs w:val="32"/>
        </w:rPr>
        <w:t>专业核心课</w:t>
      </w:r>
    </w:p>
    <w:tbl>
      <w:tblPr>
        <w:tblStyle w:val="16"/>
        <w:tblpPr w:leftFromText="180" w:rightFromText="180" w:vertAnchor="text" w:horzAnchor="page" w:tblpX="1740" w:tblpY="155"/>
        <w:tblOverlap w:val="never"/>
        <w:tblW w:w="8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963"/>
        <w:gridCol w:w="1993"/>
        <w:gridCol w:w="2229"/>
        <w:gridCol w:w="2208"/>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序号</w:t>
            </w:r>
          </w:p>
        </w:tc>
        <w:tc>
          <w:tcPr>
            <w:tcW w:w="963"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课程名称</w:t>
            </w:r>
          </w:p>
        </w:tc>
        <w:tc>
          <w:tcPr>
            <w:tcW w:w="1993"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课程目标</w:t>
            </w:r>
          </w:p>
        </w:tc>
        <w:tc>
          <w:tcPr>
            <w:tcW w:w="222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主要内容</w:t>
            </w:r>
          </w:p>
        </w:tc>
        <w:tc>
          <w:tcPr>
            <w:tcW w:w="2208"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教学要求</w:t>
            </w:r>
          </w:p>
        </w:tc>
        <w:tc>
          <w:tcPr>
            <w:tcW w:w="731"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963" w:type="dxa"/>
            <w:tcBorders>
              <w:top w:val="single" w:color="auto" w:sz="4" w:space="0"/>
              <w:left w:val="nil"/>
              <w:bottom w:val="single" w:color="auto" w:sz="4" w:space="0"/>
              <w:right w:val="single" w:color="auto" w:sz="4" w:space="0"/>
            </w:tcBorders>
            <w:vAlign w:val="center"/>
          </w:tcPr>
          <w:p>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舞蹈</w:t>
            </w:r>
          </w:p>
        </w:tc>
        <w:tc>
          <w:tcPr>
            <w:tcW w:w="1993"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pPr>
              <w:rPr>
                <w:rFonts w:asciiTheme="minorEastAsia" w:hAnsiTheme="minorEastAsia" w:cstheme="minorEastAsia"/>
                <w:sz w:val="18"/>
                <w:szCs w:val="18"/>
              </w:rPr>
            </w:pPr>
            <w:r>
              <w:rPr>
                <w:rFonts w:hint="eastAsia" w:asciiTheme="minorEastAsia" w:hAnsiTheme="minorEastAsia" w:cstheme="minorEastAsia"/>
                <w:sz w:val="18"/>
                <w:szCs w:val="18"/>
              </w:rPr>
              <w:t>1.具有良好的专业技术素养;</w:t>
            </w:r>
          </w:p>
          <w:p>
            <w:pPr>
              <w:rPr>
                <w:rFonts w:asciiTheme="minorEastAsia" w:hAnsiTheme="minorEastAsia" w:cstheme="minorEastAsia"/>
                <w:sz w:val="18"/>
                <w:szCs w:val="18"/>
              </w:rPr>
            </w:pPr>
            <w:r>
              <w:rPr>
                <w:rFonts w:hint="eastAsia" w:asciiTheme="minorEastAsia" w:hAnsiTheme="minorEastAsia" w:cstheme="minorEastAsia"/>
                <w:sz w:val="18"/>
                <w:szCs w:val="18"/>
              </w:rPr>
              <w:t>2.通过舞蹈训练课来提升自身气质与体态;</w:t>
            </w:r>
          </w:p>
          <w:p>
            <w:pPr>
              <w:rPr>
                <w:rFonts w:asciiTheme="minorEastAsia" w:hAnsiTheme="minorEastAsia" w:cstheme="minorEastAsia"/>
                <w:sz w:val="18"/>
                <w:szCs w:val="18"/>
              </w:rPr>
            </w:pPr>
            <w:r>
              <w:rPr>
                <w:rFonts w:hint="eastAsia" w:asciiTheme="minorEastAsia" w:hAnsiTheme="minorEastAsia" w:cstheme="minorEastAsia"/>
                <w:sz w:val="18"/>
                <w:szCs w:val="18"/>
              </w:rPr>
              <w:t>3.通过课程的学习，从而进一步加强舞蹈综合素质和创造能力的培养。</w:t>
            </w:r>
          </w:p>
          <w:p>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pPr>
              <w:rPr>
                <w:rFonts w:asciiTheme="minorEastAsia" w:hAnsiTheme="minorEastAsia" w:cstheme="minorEastAsia"/>
                <w:sz w:val="18"/>
                <w:szCs w:val="18"/>
              </w:rPr>
            </w:pPr>
            <w:r>
              <w:rPr>
                <w:rFonts w:hint="eastAsia" w:asciiTheme="minorEastAsia" w:hAnsiTheme="minorEastAsia" w:cstheme="minorEastAsia"/>
                <w:sz w:val="18"/>
                <w:szCs w:val="18"/>
              </w:rPr>
              <w:t>1.了解舞蹈的基本知识和专业术语;</w:t>
            </w:r>
          </w:p>
          <w:p>
            <w:pPr>
              <w:rPr>
                <w:rFonts w:asciiTheme="minorEastAsia" w:hAnsiTheme="minorEastAsia" w:cstheme="minorEastAsia"/>
                <w:sz w:val="18"/>
                <w:szCs w:val="18"/>
              </w:rPr>
            </w:pPr>
            <w:r>
              <w:rPr>
                <w:rFonts w:hint="eastAsia" w:asciiTheme="minorEastAsia" w:hAnsiTheme="minorEastAsia" w:cstheme="minorEastAsia"/>
                <w:sz w:val="18"/>
                <w:szCs w:val="18"/>
              </w:rPr>
              <w:t>2.掌握舞蹈的基础形体训练内容和知识;</w:t>
            </w:r>
          </w:p>
          <w:p>
            <w:pPr>
              <w:rPr>
                <w:rFonts w:asciiTheme="minorEastAsia" w:hAnsiTheme="minorEastAsia" w:cstheme="minorEastAsia"/>
                <w:sz w:val="18"/>
                <w:szCs w:val="18"/>
              </w:rPr>
            </w:pPr>
            <w:r>
              <w:rPr>
                <w:rFonts w:hint="eastAsia" w:asciiTheme="minorEastAsia" w:hAnsiTheme="minorEastAsia" w:cstheme="minorEastAsia"/>
                <w:sz w:val="18"/>
                <w:szCs w:val="18"/>
              </w:rPr>
              <w:t>3.了解民族民间舞的特点和舞蹈风格;</w:t>
            </w:r>
          </w:p>
          <w:p>
            <w:pPr>
              <w:rPr>
                <w:rFonts w:asciiTheme="minorEastAsia" w:hAnsiTheme="minorEastAsia" w:cstheme="minorEastAsia"/>
                <w:sz w:val="18"/>
                <w:szCs w:val="18"/>
              </w:rPr>
            </w:pPr>
            <w:r>
              <w:rPr>
                <w:rFonts w:hint="eastAsia" w:asciiTheme="minorEastAsia" w:hAnsiTheme="minorEastAsia" w:cstheme="minorEastAsia"/>
                <w:sz w:val="18"/>
                <w:szCs w:val="18"/>
              </w:rPr>
              <w:t>4.了解和运用所学知识进行创编；</w:t>
            </w:r>
          </w:p>
          <w:p>
            <w:pPr>
              <w:rPr>
                <w:rFonts w:asciiTheme="minorEastAsia" w:hAnsiTheme="minorEastAsia" w:cstheme="minorEastAsia"/>
                <w:sz w:val="18"/>
                <w:szCs w:val="18"/>
              </w:rPr>
            </w:pPr>
            <w:r>
              <w:rPr>
                <w:rFonts w:hint="eastAsia" w:asciiTheme="minorEastAsia" w:hAnsiTheme="minorEastAsia" w:cstheme="minorEastAsia"/>
                <w:sz w:val="18"/>
                <w:szCs w:val="18"/>
              </w:rPr>
              <w:t>5.能够对不同的舞蹈作品进行赏析。</w:t>
            </w:r>
          </w:p>
          <w:p>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pPr>
              <w:rPr>
                <w:rFonts w:asciiTheme="minorEastAsia" w:hAnsiTheme="minorEastAsia" w:cstheme="minorEastAsia"/>
                <w:sz w:val="18"/>
                <w:szCs w:val="18"/>
              </w:rPr>
            </w:pPr>
            <w:r>
              <w:rPr>
                <w:rFonts w:hint="eastAsia" w:asciiTheme="minorEastAsia" w:hAnsiTheme="minorEastAsia" w:cstheme="minorEastAsia"/>
                <w:sz w:val="18"/>
                <w:szCs w:val="18"/>
              </w:rPr>
              <w:t>1.使学生掌握基础训练，民族民间舞蹈及创编的基本能力;</w:t>
            </w:r>
          </w:p>
          <w:p>
            <w:pPr>
              <w:rPr>
                <w:rFonts w:asciiTheme="minorEastAsia" w:hAnsiTheme="minorEastAsia" w:cstheme="minorEastAsia"/>
                <w:sz w:val="18"/>
                <w:szCs w:val="18"/>
              </w:rPr>
            </w:pPr>
            <w:r>
              <w:rPr>
                <w:rFonts w:hint="eastAsia" w:asciiTheme="minorEastAsia" w:hAnsiTheme="minorEastAsia" w:cstheme="minorEastAsia"/>
                <w:sz w:val="18"/>
                <w:szCs w:val="18"/>
              </w:rPr>
              <w:t>2.具备从事幼儿教育工作中针对幼儿舞蹈教育必备的知识技能和运用到工作中的实践能力。</w:t>
            </w:r>
          </w:p>
        </w:tc>
        <w:tc>
          <w:tcPr>
            <w:tcW w:w="2229"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p>
          <w:p>
            <w:pPr>
              <w:rPr>
                <w:rFonts w:asciiTheme="minorEastAsia" w:hAnsiTheme="minorEastAsia" w:cstheme="minorEastAsia"/>
                <w:sz w:val="18"/>
                <w:szCs w:val="18"/>
              </w:rPr>
            </w:pPr>
            <w:r>
              <w:rPr>
                <w:rFonts w:hint="eastAsia" w:asciiTheme="minorEastAsia" w:hAnsiTheme="minorEastAsia" w:cstheme="minorEastAsia"/>
                <w:sz w:val="18"/>
                <w:szCs w:val="18"/>
              </w:rPr>
              <w:t>1.舞蹈基础理论:</w:t>
            </w:r>
          </w:p>
          <w:p>
            <w:pPr>
              <w:rPr>
                <w:rFonts w:asciiTheme="minorEastAsia" w:hAnsiTheme="minorEastAsia" w:cstheme="minorEastAsia"/>
                <w:sz w:val="18"/>
                <w:szCs w:val="18"/>
              </w:rPr>
            </w:pPr>
            <w:r>
              <w:rPr>
                <w:rFonts w:hint="eastAsia" w:asciiTheme="minorEastAsia" w:hAnsiTheme="minorEastAsia" w:cstheme="minorEastAsia"/>
                <w:sz w:val="18"/>
                <w:szCs w:val="18"/>
              </w:rPr>
              <w:t>(1)舞蹈概述:舞蹈的起源与发展、内涵与特性、功能与种类;</w:t>
            </w:r>
          </w:p>
          <w:p>
            <w:pPr>
              <w:rPr>
                <w:rFonts w:asciiTheme="minorEastAsia" w:hAnsiTheme="minorEastAsia" w:cstheme="minorEastAsia"/>
                <w:sz w:val="18"/>
                <w:szCs w:val="18"/>
              </w:rPr>
            </w:pPr>
            <w:r>
              <w:rPr>
                <w:rFonts w:hint="eastAsia" w:asciiTheme="minorEastAsia" w:hAnsiTheme="minorEastAsia" w:cstheme="minorEastAsia"/>
                <w:sz w:val="18"/>
                <w:szCs w:val="18"/>
              </w:rPr>
              <w:t>(2)幼儿舞蹈概述:幼儿舞蹈的起源与发展、概念与特点、功能与表现形式。</w:t>
            </w:r>
          </w:p>
          <w:p>
            <w:pPr>
              <w:rPr>
                <w:rFonts w:asciiTheme="minorEastAsia" w:hAnsiTheme="minorEastAsia" w:cstheme="minorEastAsia"/>
                <w:sz w:val="18"/>
                <w:szCs w:val="18"/>
              </w:rPr>
            </w:pPr>
            <w:r>
              <w:rPr>
                <w:rFonts w:hint="eastAsia" w:asciiTheme="minorEastAsia" w:hAnsiTheme="minorEastAsia" w:cstheme="minorEastAsia"/>
                <w:sz w:val="18"/>
                <w:szCs w:val="18"/>
              </w:rPr>
              <w:t>2.舞蹈基础训练:</w:t>
            </w:r>
          </w:p>
          <w:p>
            <w:pPr>
              <w:rPr>
                <w:rFonts w:asciiTheme="minorEastAsia" w:hAnsiTheme="minorEastAsia" w:cstheme="minorEastAsia"/>
                <w:sz w:val="18"/>
                <w:szCs w:val="18"/>
              </w:rPr>
            </w:pPr>
            <w:r>
              <w:rPr>
                <w:rFonts w:hint="eastAsia" w:asciiTheme="minorEastAsia" w:hAnsiTheme="minorEastAsia" w:cstheme="minorEastAsia"/>
                <w:sz w:val="18"/>
                <w:szCs w:val="18"/>
              </w:rPr>
              <w:t>(1)形体训练:中国古典舞训练、芭蕾舞训练。</w:t>
            </w:r>
          </w:p>
          <w:p>
            <w:pPr>
              <w:rPr>
                <w:rFonts w:asciiTheme="minorEastAsia" w:hAnsiTheme="minorEastAsia" w:cstheme="minorEastAsia"/>
                <w:sz w:val="18"/>
                <w:szCs w:val="18"/>
              </w:rPr>
            </w:pPr>
            <w:r>
              <w:rPr>
                <w:rFonts w:hint="eastAsia" w:asciiTheme="minorEastAsia" w:hAnsiTheme="minorEastAsia" w:cstheme="minorEastAsia"/>
                <w:sz w:val="18"/>
                <w:szCs w:val="18"/>
              </w:rPr>
              <w:t>(2)中国民族民间舞蹈训练:藏族、汉族、蒙古族、维吾尔族、傣族民间舞。</w:t>
            </w:r>
          </w:p>
          <w:p>
            <w:pPr>
              <w:rPr>
                <w:rFonts w:asciiTheme="minorEastAsia" w:hAnsiTheme="minorEastAsia" w:cstheme="minorEastAsia"/>
                <w:sz w:val="18"/>
                <w:szCs w:val="18"/>
              </w:rPr>
            </w:pPr>
            <w:r>
              <w:rPr>
                <w:rFonts w:hint="eastAsia" w:asciiTheme="minorEastAsia" w:hAnsiTheme="minorEastAsia" w:cstheme="minorEastAsia"/>
                <w:sz w:val="18"/>
                <w:szCs w:val="18"/>
              </w:rPr>
              <w:t>(3)幼儿舞蹈训练:幼儿基本舞步、律动、歌表演、集体舞、音乐游戏。</w:t>
            </w:r>
          </w:p>
          <w:p>
            <w:pPr>
              <w:rPr>
                <w:rFonts w:asciiTheme="minorEastAsia" w:hAnsiTheme="minorEastAsia" w:cstheme="minorEastAsia"/>
                <w:sz w:val="18"/>
                <w:szCs w:val="18"/>
              </w:rPr>
            </w:pPr>
            <w:r>
              <w:rPr>
                <w:rFonts w:hint="eastAsia" w:asciiTheme="minorEastAsia" w:hAnsiTheme="minorEastAsia" w:cstheme="minorEastAsia"/>
                <w:sz w:val="18"/>
                <w:szCs w:val="18"/>
              </w:rPr>
              <w:t>3.幼儿舞蹈创编：</w:t>
            </w:r>
          </w:p>
          <w:p>
            <w:pPr>
              <w:rPr>
                <w:rFonts w:asciiTheme="minorEastAsia" w:hAnsiTheme="minorEastAsia" w:cstheme="minorEastAsia"/>
                <w:sz w:val="18"/>
                <w:szCs w:val="18"/>
              </w:rPr>
            </w:pPr>
            <w:r>
              <w:rPr>
                <w:rFonts w:hint="eastAsia" w:asciiTheme="minorEastAsia" w:hAnsiTheme="minorEastAsia" w:cstheme="minorEastAsia"/>
                <w:sz w:val="18"/>
                <w:szCs w:val="18"/>
              </w:rPr>
              <w:t>(1)幼儿舞蹈创编的指导思想与基本原则</w:t>
            </w:r>
          </w:p>
          <w:p>
            <w:pPr>
              <w:rPr>
                <w:rFonts w:asciiTheme="minorEastAsia" w:hAnsiTheme="minorEastAsia" w:cstheme="minorEastAsia"/>
                <w:sz w:val="18"/>
                <w:szCs w:val="18"/>
              </w:rPr>
            </w:pPr>
            <w:r>
              <w:rPr>
                <w:rFonts w:hint="eastAsia" w:asciiTheme="minorEastAsia" w:hAnsiTheme="minorEastAsia" w:cstheme="minorEastAsia"/>
                <w:sz w:val="18"/>
                <w:szCs w:val="18"/>
              </w:rPr>
              <w:t>(2)幼儿舞蹈创编步骤与创编技法</w:t>
            </w:r>
          </w:p>
          <w:p>
            <w:pPr>
              <w:rPr>
                <w:rFonts w:asciiTheme="minorEastAsia" w:hAnsiTheme="minorEastAsia" w:cstheme="minorEastAsia"/>
                <w:sz w:val="18"/>
                <w:szCs w:val="18"/>
              </w:rPr>
            </w:pPr>
            <w:r>
              <w:rPr>
                <w:rFonts w:hint="eastAsia" w:asciiTheme="minorEastAsia" w:hAnsiTheme="minorEastAsia" w:cstheme="minorEastAsia"/>
                <w:sz w:val="18"/>
                <w:szCs w:val="18"/>
              </w:rPr>
              <w:t>(3)幼儿舞蹈创编中的舞美运用:舞台美术的意义、舞台美术的设计。</w:t>
            </w:r>
          </w:p>
          <w:p>
            <w:pPr>
              <w:rPr>
                <w:rFonts w:asciiTheme="minorEastAsia" w:hAnsiTheme="minorEastAsia" w:cstheme="minorEastAsia"/>
                <w:sz w:val="18"/>
                <w:szCs w:val="18"/>
              </w:rPr>
            </w:pPr>
            <w:r>
              <w:rPr>
                <w:rFonts w:hint="eastAsia" w:asciiTheme="minorEastAsia" w:hAnsiTheme="minorEastAsia" w:cstheme="minorEastAsia"/>
                <w:sz w:val="18"/>
                <w:szCs w:val="18"/>
              </w:rPr>
              <w:t>4.舞蹈欣赏:</w:t>
            </w:r>
          </w:p>
          <w:p>
            <w:pPr>
              <w:rPr>
                <w:rFonts w:asciiTheme="minorEastAsia" w:hAnsiTheme="minorEastAsia" w:cstheme="minorEastAsia"/>
                <w:sz w:val="18"/>
                <w:szCs w:val="18"/>
              </w:rPr>
            </w:pPr>
            <w:r>
              <w:rPr>
                <w:rFonts w:hint="eastAsia" w:asciiTheme="minorEastAsia" w:hAnsiTheme="minorEastAsia" w:cstheme="minorEastAsia"/>
                <w:sz w:val="18"/>
                <w:szCs w:val="18"/>
              </w:rPr>
              <w:t>(1)舞蹈欣赏常识:舞蹈欣赏的意义、方法</w:t>
            </w:r>
          </w:p>
          <w:p>
            <w:pPr>
              <w:rPr>
                <w:rFonts w:asciiTheme="minorEastAsia" w:hAnsiTheme="minorEastAsia" w:cstheme="minorEastAsia"/>
                <w:sz w:val="18"/>
                <w:szCs w:val="18"/>
              </w:rPr>
            </w:pPr>
            <w:r>
              <w:rPr>
                <w:rFonts w:hint="eastAsia" w:asciiTheme="minorEastAsia" w:hAnsiTheme="minorEastAsia" w:cstheme="minorEastAsia"/>
                <w:sz w:val="18"/>
                <w:szCs w:val="18"/>
              </w:rPr>
              <w:t>(2)舞蹈作品欣赏:成人舞蹈作品欣赏、幼儿舞蹈作品赏析</w:t>
            </w:r>
          </w:p>
        </w:tc>
        <w:tc>
          <w:tcPr>
            <w:tcW w:w="2208"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p>
          <w:p>
            <w:pPr>
              <w:rPr>
                <w:rFonts w:asciiTheme="minorEastAsia" w:hAnsiTheme="minorEastAsia" w:cstheme="minorEastAsia"/>
                <w:sz w:val="18"/>
                <w:szCs w:val="18"/>
              </w:rPr>
            </w:pPr>
            <w:r>
              <w:rPr>
                <w:rFonts w:hint="eastAsia" w:asciiTheme="minorEastAsia" w:hAnsiTheme="minorEastAsia" w:cstheme="minorEastAsia"/>
                <w:sz w:val="18"/>
                <w:szCs w:val="18"/>
              </w:rPr>
              <w:t>1.通过学期的创编技法学习，应掌握广泛的幼儿舞蹈知识，并兼备音乐与舞蹈的艺术表现力，具有创编幼儿舞蹈、组织幼儿舞蹈教学的能力;</w:t>
            </w:r>
          </w:p>
          <w:p>
            <w:pPr>
              <w:rPr>
                <w:rFonts w:asciiTheme="minorEastAsia" w:hAnsiTheme="minorEastAsia" w:cstheme="minorEastAsia"/>
                <w:sz w:val="18"/>
                <w:szCs w:val="18"/>
              </w:rPr>
            </w:pPr>
            <w:r>
              <w:rPr>
                <w:rFonts w:hint="eastAsia" w:asciiTheme="minorEastAsia" w:hAnsiTheme="minorEastAsia" w:cstheme="minorEastAsia"/>
                <w:sz w:val="18"/>
                <w:szCs w:val="18"/>
              </w:rPr>
              <w:t>2.通过严格训练，使学生具有较规范、扎实的基本功及创编技术技巧;</w:t>
            </w:r>
          </w:p>
          <w:p>
            <w:pPr>
              <w:rPr>
                <w:rFonts w:asciiTheme="minorEastAsia" w:hAnsiTheme="minorEastAsia" w:cstheme="minorEastAsia"/>
                <w:sz w:val="18"/>
                <w:szCs w:val="18"/>
              </w:rPr>
            </w:pPr>
            <w:r>
              <w:rPr>
                <w:rFonts w:hint="eastAsia" w:asciiTheme="minorEastAsia" w:hAnsiTheme="minorEastAsia" w:cstheme="minorEastAsia"/>
                <w:sz w:val="18"/>
                <w:szCs w:val="18"/>
              </w:rPr>
              <w:t>3.能够准确的讲解示范并具有答疑纠错的能力和因材施教组织实施教材的正确方法。</w:t>
            </w:r>
          </w:p>
        </w:tc>
        <w:tc>
          <w:tcPr>
            <w:tcW w:w="731"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0" w:hRule="atLeast"/>
        </w:trPr>
        <w:tc>
          <w:tcPr>
            <w:tcW w:w="550" w:type="dxa"/>
          </w:tcPr>
          <w:p>
            <w:pPr>
              <w:spacing w:line="580" w:lineRule="exact"/>
              <w:rPr>
                <w:rFonts w:asciiTheme="minorEastAsia" w:hAnsiTheme="minorEastAsia" w:cstheme="minorEastAsia"/>
                <w:sz w:val="18"/>
                <w:szCs w:val="18"/>
              </w:rPr>
            </w:pPr>
          </w:p>
          <w:p>
            <w:pPr>
              <w:spacing w:line="580" w:lineRule="exact"/>
              <w:rPr>
                <w:rFonts w:asciiTheme="minorEastAsia" w:hAnsiTheme="minorEastAsia" w:cstheme="minorEastAsia"/>
                <w:sz w:val="18"/>
                <w:szCs w:val="18"/>
              </w:rPr>
            </w:pPr>
          </w:p>
          <w:p>
            <w:pPr>
              <w:spacing w:line="580" w:lineRule="exact"/>
              <w:rPr>
                <w:rFonts w:asciiTheme="minorEastAsia" w:hAnsiTheme="minorEastAsia" w:cstheme="minorEastAsia"/>
                <w:sz w:val="18"/>
                <w:szCs w:val="18"/>
              </w:rPr>
            </w:pPr>
          </w:p>
          <w:p>
            <w:pPr>
              <w:spacing w:line="580" w:lineRule="exact"/>
              <w:rPr>
                <w:rFonts w:asciiTheme="minorEastAsia" w:hAnsiTheme="minorEastAsia" w:cstheme="minorEastAsia"/>
                <w:sz w:val="18"/>
                <w:szCs w:val="18"/>
              </w:rPr>
            </w:pPr>
          </w:p>
          <w:p>
            <w:pPr>
              <w:spacing w:line="580" w:lineRule="exact"/>
              <w:rPr>
                <w:rFonts w:asciiTheme="minorEastAsia" w:hAnsiTheme="minorEastAsia" w:cstheme="minorEastAsia"/>
                <w:sz w:val="18"/>
                <w:szCs w:val="18"/>
              </w:rPr>
            </w:pPr>
          </w:p>
          <w:p>
            <w:pPr>
              <w:spacing w:line="580" w:lineRule="exact"/>
              <w:rPr>
                <w:rFonts w:asciiTheme="minorEastAsia" w:hAnsiTheme="minorEastAsia" w:cstheme="minorEastAsia"/>
                <w:sz w:val="18"/>
                <w:szCs w:val="18"/>
              </w:rPr>
            </w:pPr>
          </w:p>
          <w:p>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963" w:type="dxa"/>
            <w:vAlign w:val="center"/>
          </w:tcPr>
          <w:p>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钢琴</w:t>
            </w:r>
          </w:p>
        </w:tc>
        <w:tc>
          <w:tcPr>
            <w:tcW w:w="1993" w:type="dxa"/>
          </w:tcPr>
          <w:p>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pPr>
              <w:rPr>
                <w:rFonts w:asciiTheme="minorEastAsia" w:hAnsiTheme="minorEastAsia" w:cstheme="minorEastAsia"/>
                <w:sz w:val="18"/>
                <w:szCs w:val="18"/>
              </w:rPr>
            </w:pPr>
            <w:r>
              <w:rPr>
                <w:rFonts w:hint="eastAsia" w:asciiTheme="minorEastAsia" w:hAnsiTheme="minorEastAsia" w:cstheme="minorEastAsia"/>
                <w:sz w:val="18"/>
                <w:szCs w:val="18"/>
              </w:rPr>
              <w:t>1.具有耐心细致的工作作风和严肃认真的工作态度;</w:t>
            </w:r>
          </w:p>
          <w:p>
            <w:pPr>
              <w:rPr>
                <w:rFonts w:asciiTheme="minorEastAsia" w:hAnsiTheme="minorEastAsia" w:cstheme="minorEastAsia"/>
                <w:sz w:val="18"/>
                <w:szCs w:val="18"/>
              </w:rPr>
            </w:pPr>
            <w:r>
              <w:rPr>
                <w:rFonts w:hint="eastAsia" w:asciiTheme="minorEastAsia" w:hAnsiTheme="minorEastAsia" w:cstheme="minorEastAsia"/>
                <w:sz w:val="18"/>
                <w:szCs w:val="18"/>
              </w:rPr>
              <w:t>2.具有吃苦耐劳和爱岗敬业的职业精神;</w:t>
            </w:r>
          </w:p>
          <w:p>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pPr>
              <w:rPr>
                <w:rFonts w:asciiTheme="minorEastAsia" w:hAnsiTheme="minorEastAsia" w:cstheme="minorEastAsia"/>
                <w:sz w:val="18"/>
                <w:szCs w:val="18"/>
              </w:rPr>
            </w:pPr>
            <w:r>
              <w:rPr>
                <w:rFonts w:hint="eastAsia" w:asciiTheme="minorEastAsia" w:hAnsiTheme="minorEastAsia" w:cstheme="minorEastAsia"/>
                <w:sz w:val="18"/>
                <w:szCs w:val="18"/>
              </w:rPr>
              <w:t>1.熟练掌握系统的音乐理论知识；</w:t>
            </w:r>
          </w:p>
          <w:p>
            <w:pPr>
              <w:rPr>
                <w:rFonts w:asciiTheme="minorEastAsia" w:hAnsiTheme="minorEastAsia" w:cstheme="minorEastAsia"/>
                <w:sz w:val="18"/>
                <w:szCs w:val="18"/>
              </w:rPr>
            </w:pPr>
            <w:r>
              <w:rPr>
                <w:rFonts w:hint="eastAsia" w:asciiTheme="minorEastAsia" w:hAnsiTheme="minorEastAsia" w:cstheme="minorEastAsia"/>
                <w:sz w:val="18"/>
                <w:szCs w:val="18"/>
              </w:rPr>
              <w:t>2.能够按照学生的认知规律安排教学进度和课堂节奏;</w:t>
            </w:r>
          </w:p>
          <w:p>
            <w:pPr>
              <w:rPr>
                <w:rFonts w:asciiTheme="minorEastAsia" w:hAnsiTheme="minorEastAsia" w:cstheme="minorEastAsia"/>
                <w:sz w:val="18"/>
                <w:szCs w:val="18"/>
              </w:rPr>
            </w:pPr>
            <w:r>
              <w:rPr>
                <w:rFonts w:hint="eastAsia" w:asciiTheme="minorEastAsia" w:hAnsiTheme="minorEastAsia" w:cstheme="minorEastAsia"/>
                <w:sz w:val="18"/>
                <w:szCs w:val="18"/>
              </w:rPr>
              <w:t>3.具备教师应有的综合素质和能力。</w:t>
            </w:r>
          </w:p>
          <w:p>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pPr>
              <w:rPr>
                <w:rFonts w:asciiTheme="minorEastAsia" w:hAnsiTheme="minorEastAsia" w:cstheme="minorEastAsia"/>
                <w:sz w:val="18"/>
                <w:szCs w:val="18"/>
              </w:rPr>
            </w:pPr>
            <w:r>
              <w:rPr>
                <w:rFonts w:hint="eastAsia" w:asciiTheme="minorEastAsia" w:hAnsiTheme="minorEastAsia" w:cstheme="minorEastAsia"/>
                <w:sz w:val="18"/>
                <w:szCs w:val="18"/>
              </w:rPr>
              <w:t>1.要有弹奏钢琴的音乐感觉。增加音乐想想能力;</w:t>
            </w:r>
          </w:p>
          <w:p>
            <w:pPr>
              <w:rPr>
                <w:rFonts w:asciiTheme="minorEastAsia" w:hAnsiTheme="minorEastAsia" w:cstheme="minorEastAsia"/>
                <w:sz w:val="18"/>
                <w:szCs w:val="18"/>
              </w:rPr>
            </w:pPr>
            <w:r>
              <w:rPr>
                <w:rFonts w:hint="eastAsia" w:asciiTheme="minorEastAsia" w:hAnsiTheme="minorEastAsia" w:cstheme="minorEastAsia"/>
                <w:sz w:val="18"/>
                <w:szCs w:val="18"/>
              </w:rPr>
              <w:t>2.严格乐曲弹奏的速度、培养节奏感。</w:t>
            </w:r>
          </w:p>
        </w:tc>
        <w:tc>
          <w:tcPr>
            <w:tcW w:w="2229" w:type="dxa"/>
          </w:tcPr>
          <w:p>
            <w:pPr>
              <w:rPr>
                <w:rFonts w:asciiTheme="minorEastAsia" w:hAnsiTheme="minorEastAsia" w:cstheme="minorEastAsia"/>
                <w:sz w:val="18"/>
                <w:szCs w:val="18"/>
              </w:rPr>
            </w:pPr>
          </w:p>
          <w:p>
            <w:pPr>
              <w:rPr>
                <w:rFonts w:asciiTheme="minorEastAsia" w:hAnsiTheme="minorEastAsia" w:cstheme="minorEastAsia"/>
                <w:sz w:val="18"/>
                <w:szCs w:val="18"/>
              </w:rPr>
            </w:pPr>
            <w:r>
              <w:rPr>
                <w:rFonts w:hint="eastAsia" w:asciiTheme="minorEastAsia" w:hAnsiTheme="minorEastAsia" w:cstheme="minorEastAsia"/>
                <w:sz w:val="18"/>
                <w:szCs w:val="18"/>
              </w:rPr>
              <w:t>1.认识钢琴的基本知识、正确的坐姿与正确的弹琴手势;</w:t>
            </w:r>
          </w:p>
          <w:p>
            <w:pPr>
              <w:rPr>
                <w:rFonts w:asciiTheme="minorEastAsia" w:hAnsiTheme="minorEastAsia" w:cstheme="minorEastAsia"/>
                <w:sz w:val="18"/>
                <w:szCs w:val="18"/>
              </w:rPr>
            </w:pPr>
            <w:r>
              <w:rPr>
                <w:rFonts w:hint="eastAsia" w:asciiTheme="minorEastAsia" w:hAnsiTheme="minorEastAsia" w:cstheme="minorEastAsia"/>
                <w:sz w:val="18"/>
                <w:szCs w:val="18"/>
              </w:rPr>
              <w:t>2.认识钢琴的唱名 do、re、 mi、</w:t>
            </w:r>
          </w:p>
          <w:p>
            <w:pPr>
              <w:rPr>
                <w:rFonts w:asciiTheme="minorEastAsia" w:hAnsiTheme="minorEastAsia" w:cstheme="minorEastAsia"/>
                <w:sz w:val="18"/>
                <w:szCs w:val="18"/>
              </w:rPr>
            </w:pPr>
            <w:r>
              <w:rPr>
                <w:rFonts w:hint="eastAsia" w:asciiTheme="minorEastAsia" w:hAnsiTheme="minorEastAsia" w:cstheme="minorEastAsia"/>
                <w:sz w:val="18"/>
                <w:szCs w:val="18"/>
              </w:rPr>
              <w:t>fa、so、la、si 以及音名c、d、</w:t>
            </w:r>
          </w:p>
          <w:p>
            <w:pPr>
              <w:rPr>
                <w:rFonts w:asciiTheme="minorEastAsia" w:hAnsiTheme="minorEastAsia" w:cstheme="minorEastAsia"/>
                <w:sz w:val="18"/>
                <w:szCs w:val="18"/>
              </w:rPr>
            </w:pPr>
            <w:r>
              <w:rPr>
                <w:rFonts w:hint="eastAsia" w:asciiTheme="minorEastAsia" w:hAnsiTheme="minorEastAsia" w:cstheme="minorEastAsia"/>
                <w:sz w:val="18"/>
                <w:szCs w:val="18"/>
              </w:rPr>
              <w:t>e、f、g、a、b。</w:t>
            </w:r>
          </w:p>
          <w:p>
            <w:pPr>
              <w:rPr>
                <w:rFonts w:asciiTheme="minorEastAsia" w:hAnsiTheme="minorEastAsia" w:cstheme="minorEastAsia"/>
                <w:sz w:val="18"/>
                <w:szCs w:val="18"/>
              </w:rPr>
            </w:pPr>
            <w:r>
              <w:rPr>
                <w:rFonts w:hint="eastAsia" w:asciiTheme="minorEastAsia" w:hAnsiTheme="minorEastAsia" w:cstheme="minorEastAsia"/>
                <w:sz w:val="18"/>
                <w:szCs w:val="18"/>
              </w:rPr>
              <w:t>3.简单的学习相关的乐理知识，乐理知识入门;</w:t>
            </w:r>
          </w:p>
          <w:p>
            <w:pPr>
              <w:rPr>
                <w:rFonts w:asciiTheme="minorEastAsia" w:hAnsiTheme="minorEastAsia" w:cstheme="minorEastAsia"/>
                <w:sz w:val="18"/>
                <w:szCs w:val="18"/>
              </w:rPr>
            </w:pPr>
            <w:r>
              <w:rPr>
                <w:rFonts w:hint="eastAsia" w:asciiTheme="minorEastAsia" w:hAnsiTheme="minorEastAsia" w:cstheme="minorEastAsia"/>
                <w:sz w:val="18"/>
                <w:szCs w:val="18"/>
              </w:rPr>
              <w:t>4.正确的学习、认识五线谱的构成和五线谱上的音在钢琴上的位</w:t>
            </w:r>
          </w:p>
          <w:p>
            <w:pPr>
              <w:rPr>
                <w:rFonts w:asciiTheme="minorEastAsia" w:hAnsiTheme="minorEastAsia" w:cstheme="minorEastAsia"/>
                <w:sz w:val="18"/>
                <w:szCs w:val="18"/>
              </w:rPr>
            </w:pPr>
            <w:r>
              <w:rPr>
                <w:rFonts w:hint="eastAsia" w:asciiTheme="minorEastAsia" w:hAnsiTheme="minorEastAsia" w:cstheme="minorEastAsia"/>
                <w:sz w:val="18"/>
                <w:szCs w:val="18"/>
              </w:rPr>
              <w:t>直。</w:t>
            </w:r>
          </w:p>
        </w:tc>
        <w:tc>
          <w:tcPr>
            <w:tcW w:w="2208" w:type="dxa"/>
          </w:tcPr>
          <w:p>
            <w:pPr>
              <w:rPr>
                <w:rFonts w:asciiTheme="minorEastAsia" w:hAnsiTheme="minorEastAsia" w:cstheme="minorEastAsia"/>
                <w:sz w:val="18"/>
                <w:szCs w:val="18"/>
              </w:rPr>
            </w:pPr>
          </w:p>
          <w:p>
            <w:pPr>
              <w:rPr>
                <w:rFonts w:asciiTheme="minorEastAsia" w:hAnsiTheme="minorEastAsia" w:cstheme="minorEastAsia"/>
                <w:sz w:val="18"/>
                <w:szCs w:val="18"/>
              </w:rPr>
            </w:pPr>
            <w:r>
              <w:rPr>
                <w:rFonts w:hint="eastAsia" w:asciiTheme="minorEastAsia" w:hAnsiTheme="minorEastAsia" w:cstheme="minorEastAsia"/>
                <w:sz w:val="18"/>
                <w:szCs w:val="18"/>
              </w:rPr>
              <w:t>1.教学方法:讲解、示范、例证;</w:t>
            </w:r>
          </w:p>
          <w:p>
            <w:pPr>
              <w:rPr>
                <w:rFonts w:asciiTheme="minorEastAsia" w:hAnsiTheme="minorEastAsia" w:cstheme="minorEastAsia"/>
                <w:sz w:val="18"/>
                <w:szCs w:val="18"/>
              </w:rPr>
            </w:pPr>
            <w:r>
              <w:rPr>
                <w:rFonts w:hint="eastAsia" w:asciiTheme="minorEastAsia" w:hAnsiTheme="minorEastAsia" w:cstheme="minorEastAsia"/>
                <w:sz w:val="18"/>
                <w:szCs w:val="18"/>
              </w:rPr>
              <w:t>2.学习方法:课堂作业、课外作业</w:t>
            </w:r>
          </w:p>
          <w:p>
            <w:pPr>
              <w:rPr>
                <w:rFonts w:asciiTheme="minorEastAsia" w:hAnsiTheme="minorEastAsia" w:cstheme="minorEastAsia"/>
                <w:sz w:val="18"/>
                <w:szCs w:val="18"/>
              </w:rPr>
            </w:pPr>
            <w:r>
              <w:rPr>
                <w:rFonts w:hint="eastAsia" w:asciiTheme="minorEastAsia" w:hAnsiTheme="minorEastAsia" w:cstheme="minorEastAsia"/>
                <w:sz w:val="18"/>
                <w:szCs w:val="18"/>
              </w:rPr>
              <w:t>向结合教学条件要求钢琴、数码钢琴、多媒体学生已有基础:</w:t>
            </w:r>
          </w:p>
          <w:p>
            <w:pPr>
              <w:rPr>
                <w:rFonts w:asciiTheme="minorEastAsia" w:hAnsiTheme="minorEastAsia" w:cstheme="minorEastAsia"/>
                <w:sz w:val="18"/>
                <w:szCs w:val="18"/>
              </w:rPr>
            </w:pPr>
            <w:r>
              <w:rPr>
                <w:rFonts w:hint="eastAsia" w:asciiTheme="minorEastAsia" w:hAnsiTheme="minorEastAsia" w:cstheme="minorEastAsia"/>
                <w:sz w:val="18"/>
                <w:szCs w:val="18"/>
              </w:rPr>
              <w:t>3.手腕平稳、平静，指型稳定;注意力集中在掌关节的活动上;</w:t>
            </w:r>
          </w:p>
          <w:p>
            <w:pPr>
              <w:rPr>
                <w:rFonts w:asciiTheme="minorEastAsia" w:hAnsiTheme="minorEastAsia" w:cstheme="minorEastAsia"/>
                <w:sz w:val="18"/>
                <w:szCs w:val="18"/>
              </w:rPr>
            </w:pPr>
            <w:r>
              <w:rPr>
                <w:rFonts w:hint="eastAsia" w:asciiTheme="minorEastAsia" w:hAnsiTheme="minorEastAsia" w:cstheme="minorEastAsia"/>
                <w:sz w:val="18"/>
                <w:szCs w:val="18"/>
              </w:rPr>
              <w:t>4.手指抬起时，要觉得只用了掌关节的机能，手指另两个关节不参与、不勾拢、不伸直;</w:t>
            </w:r>
          </w:p>
          <w:p>
            <w:pPr>
              <w:rPr>
                <w:rFonts w:asciiTheme="minorEastAsia" w:hAnsiTheme="minorEastAsia" w:cstheme="minorEastAsia"/>
                <w:sz w:val="18"/>
                <w:szCs w:val="18"/>
              </w:rPr>
            </w:pPr>
            <w:r>
              <w:rPr>
                <w:rFonts w:hint="eastAsia" w:asciiTheme="minorEastAsia" w:hAnsiTheme="minorEastAsia" w:cstheme="minorEastAsia"/>
                <w:sz w:val="18"/>
                <w:szCs w:val="18"/>
              </w:rPr>
              <w:t>5.抬起手指的动作要果断、积极而又舒畅、自如;</w:t>
            </w:r>
          </w:p>
          <w:p>
            <w:pPr>
              <w:rPr>
                <w:rFonts w:asciiTheme="minorEastAsia" w:hAnsiTheme="minorEastAsia" w:cstheme="minorEastAsia"/>
                <w:sz w:val="18"/>
                <w:szCs w:val="18"/>
              </w:rPr>
            </w:pPr>
            <w:r>
              <w:rPr>
                <w:rFonts w:hint="eastAsia" w:asciiTheme="minorEastAsia" w:hAnsiTheme="minorEastAsia" w:cstheme="minorEastAsia"/>
                <w:sz w:val="18"/>
                <w:szCs w:val="18"/>
              </w:rPr>
              <w:t>6.抬起的高度，慢练时可稍高，但要在不勉强的前提下;</w:t>
            </w:r>
          </w:p>
          <w:p>
            <w:pPr>
              <w:rPr>
                <w:rFonts w:asciiTheme="minorEastAsia" w:hAnsiTheme="minorEastAsia" w:cstheme="minorEastAsia"/>
                <w:sz w:val="18"/>
                <w:szCs w:val="18"/>
              </w:rPr>
            </w:pPr>
            <w:r>
              <w:rPr>
                <w:rFonts w:hint="eastAsia" w:asciiTheme="minorEastAsia" w:hAnsiTheme="minorEastAsia" w:cstheme="minorEastAsia"/>
                <w:sz w:val="18"/>
                <w:szCs w:val="18"/>
              </w:rPr>
              <w:t>7.弹下、触下琴键的动作，也要感觉只用了掌关节、也要果断;开始阶段不要追;</w:t>
            </w:r>
          </w:p>
        </w:tc>
        <w:tc>
          <w:tcPr>
            <w:tcW w:w="731" w:type="dxa"/>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50" w:type="dxa"/>
          </w:tcPr>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3</w:t>
            </w:r>
          </w:p>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p>
        </w:tc>
        <w:tc>
          <w:tcPr>
            <w:tcW w:w="963" w:type="dxa"/>
            <w:vAlign w:val="center"/>
          </w:tcPr>
          <w:p>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视唱和乐理</w:t>
            </w:r>
          </w:p>
        </w:tc>
        <w:tc>
          <w:tcPr>
            <w:tcW w:w="1993" w:type="dxa"/>
          </w:tcPr>
          <w:p>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pPr>
              <w:rPr>
                <w:rFonts w:asciiTheme="minorEastAsia" w:hAnsiTheme="minorEastAsia" w:cstheme="minorEastAsia"/>
                <w:sz w:val="18"/>
                <w:szCs w:val="18"/>
              </w:rPr>
            </w:pPr>
            <w:r>
              <w:rPr>
                <w:rFonts w:hint="eastAsia" w:asciiTheme="minorEastAsia" w:hAnsiTheme="minorEastAsia" w:cstheme="minorEastAsia"/>
                <w:sz w:val="18"/>
                <w:szCs w:val="18"/>
              </w:rPr>
              <w:t>1.培养学生系统地掌握音乐理论基础知识，并能够运用基本理论知识读谱、视唱练耳部分培养学生掌握乐音体系内基本音阶间的音高关系;</w:t>
            </w:r>
          </w:p>
          <w:p>
            <w:pPr>
              <w:rPr>
                <w:rFonts w:asciiTheme="minorEastAsia" w:hAnsiTheme="minorEastAsia" w:cstheme="minorEastAsia"/>
                <w:sz w:val="18"/>
                <w:szCs w:val="18"/>
              </w:rPr>
            </w:pPr>
            <w:r>
              <w:rPr>
                <w:rFonts w:hint="eastAsia" w:asciiTheme="minorEastAsia" w:hAnsiTheme="minorEastAsia" w:cstheme="minorEastAsia"/>
                <w:sz w:val="18"/>
                <w:szCs w:val="18"/>
              </w:rPr>
              <w:t>2.掌握常用节奏，建立准确的音高和节奏概念、学会基本的发声方法。</w:t>
            </w:r>
          </w:p>
          <w:p>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pPr>
              <w:rPr>
                <w:rFonts w:asciiTheme="minorEastAsia" w:hAnsiTheme="minorEastAsia" w:cstheme="minorEastAsia"/>
                <w:sz w:val="18"/>
                <w:szCs w:val="18"/>
              </w:rPr>
            </w:pPr>
            <w:r>
              <w:rPr>
                <w:rFonts w:hint="eastAsia" w:asciiTheme="minorEastAsia" w:hAnsiTheme="minorEastAsia" w:cstheme="minorEastAsia"/>
                <w:sz w:val="18"/>
                <w:szCs w:val="18"/>
              </w:rPr>
              <w:t>1.了解音的特性、熟悉简谱和五线谱的记谱法;</w:t>
            </w:r>
          </w:p>
          <w:p>
            <w:pPr>
              <w:rPr>
                <w:rFonts w:asciiTheme="minorEastAsia" w:hAnsiTheme="minorEastAsia" w:cstheme="minorEastAsia"/>
                <w:sz w:val="18"/>
                <w:szCs w:val="18"/>
              </w:rPr>
            </w:pPr>
            <w:r>
              <w:rPr>
                <w:rFonts w:hint="eastAsia" w:asciiTheme="minorEastAsia" w:hAnsiTheme="minorEastAsia" w:cstheme="minorEastAsia"/>
                <w:sz w:val="18"/>
                <w:szCs w:val="18"/>
              </w:rPr>
              <w:t>2.掌握各种音符时值的写法及音符时值和节拍划分的规律;</w:t>
            </w:r>
          </w:p>
          <w:p>
            <w:pPr>
              <w:rPr>
                <w:rFonts w:asciiTheme="minorEastAsia" w:hAnsiTheme="minorEastAsia" w:cstheme="minorEastAsia"/>
                <w:sz w:val="18"/>
                <w:szCs w:val="18"/>
              </w:rPr>
            </w:pPr>
            <w:r>
              <w:rPr>
                <w:rFonts w:hint="eastAsia" w:asciiTheme="minorEastAsia" w:hAnsiTheme="minorEastAsia" w:cstheme="minorEastAsia"/>
                <w:sz w:val="18"/>
                <w:szCs w:val="18"/>
              </w:rPr>
              <w:t>3.熟悉装饰音和常用几号;</w:t>
            </w:r>
          </w:p>
          <w:p>
            <w:pPr>
              <w:rPr>
                <w:rFonts w:asciiTheme="minorEastAsia" w:hAnsiTheme="minorEastAsia" w:cstheme="minorEastAsia"/>
                <w:sz w:val="18"/>
                <w:szCs w:val="18"/>
              </w:rPr>
            </w:pPr>
            <w:r>
              <w:rPr>
                <w:rFonts w:hint="eastAsia" w:asciiTheme="minorEastAsia" w:hAnsiTheme="minorEastAsia" w:cstheme="minorEastAsia"/>
                <w:sz w:val="18"/>
                <w:szCs w:val="18"/>
              </w:rPr>
              <w:t>4.掌握学习音程和和弦的正确概念和规律;</w:t>
            </w:r>
          </w:p>
          <w:p>
            <w:pPr>
              <w:rPr>
                <w:rFonts w:asciiTheme="minorEastAsia" w:hAnsiTheme="minorEastAsia" w:cstheme="minorEastAsia"/>
                <w:sz w:val="18"/>
                <w:szCs w:val="18"/>
              </w:rPr>
            </w:pPr>
            <w:r>
              <w:rPr>
                <w:rFonts w:hint="eastAsia" w:asciiTheme="minorEastAsia" w:hAnsiTheme="minorEastAsia" w:cstheme="minorEastAsia"/>
                <w:sz w:val="18"/>
                <w:szCs w:val="18"/>
              </w:rPr>
              <w:t>5.掌握学习调式调性的规律及方法;</w:t>
            </w:r>
          </w:p>
          <w:p>
            <w:pPr>
              <w:rPr>
                <w:rFonts w:asciiTheme="minorEastAsia" w:hAnsiTheme="minorEastAsia" w:cstheme="minorEastAsia"/>
                <w:sz w:val="18"/>
                <w:szCs w:val="18"/>
              </w:rPr>
            </w:pPr>
            <w:r>
              <w:rPr>
                <w:rFonts w:hint="eastAsia" w:asciiTheme="minorEastAsia" w:hAnsiTheme="minorEastAsia" w:cstheme="minorEastAsia"/>
                <w:sz w:val="18"/>
                <w:szCs w:val="18"/>
              </w:rPr>
              <w:t>6.掌握视唱时的击拍法;</w:t>
            </w:r>
          </w:p>
          <w:p>
            <w:pPr>
              <w:rPr>
                <w:rFonts w:asciiTheme="minorEastAsia" w:hAnsiTheme="minorEastAsia" w:cstheme="minorEastAsia"/>
                <w:sz w:val="18"/>
                <w:szCs w:val="18"/>
              </w:rPr>
            </w:pPr>
            <w:r>
              <w:rPr>
                <w:rFonts w:hint="eastAsia" w:asciiTheme="minorEastAsia" w:hAnsiTheme="minorEastAsia" w:cstheme="minorEastAsia"/>
                <w:sz w:val="18"/>
                <w:szCs w:val="18"/>
              </w:rPr>
              <w:t>7.掌握发声技巧需要的基础理论知识(发声器官)、视唱练习中的换气方法;8.掌握分析视唱练习曲的方法和规律。</w:t>
            </w:r>
          </w:p>
          <w:p>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pPr>
              <w:rPr>
                <w:rFonts w:asciiTheme="minorEastAsia" w:hAnsiTheme="minorEastAsia" w:cstheme="minorEastAsia"/>
                <w:sz w:val="18"/>
                <w:szCs w:val="18"/>
              </w:rPr>
            </w:pPr>
            <w:r>
              <w:rPr>
                <w:rFonts w:hint="eastAsia" w:asciiTheme="minorEastAsia" w:hAnsiTheme="minorEastAsia" w:cstheme="minorEastAsia"/>
                <w:sz w:val="18"/>
                <w:szCs w:val="18"/>
              </w:rPr>
              <w:t>根据人的学习心理和认知规律，将技能的训练项目按照循序渐进，逐步积累的原则逐步积累正反经验:</w:t>
            </w:r>
          </w:p>
          <w:p>
            <w:pPr>
              <w:rPr>
                <w:rFonts w:asciiTheme="minorEastAsia" w:hAnsiTheme="minorEastAsia" w:cstheme="minorEastAsia"/>
                <w:sz w:val="18"/>
                <w:szCs w:val="18"/>
              </w:rPr>
            </w:pPr>
            <w:r>
              <w:rPr>
                <w:rFonts w:hint="eastAsia" w:asciiTheme="minorEastAsia" w:hAnsiTheme="minorEastAsia" w:cstheme="minorEastAsia"/>
                <w:sz w:val="18"/>
                <w:szCs w:val="18"/>
              </w:rPr>
              <w:t>每节课在复习巩固的基础上增加新内容。进行安排和组织。如，在音高和节奏的分辨、歌唱方法与技巧的训练</w:t>
            </w:r>
          </w:p>
        </w:tc>
        <w:tc>
          <w:tcPr>
            <w:tcW w:w="2229" w:type="dxa"/>
          </w:tcPr>
          <w:p>
            <w:pPr>
              <w:rPr>
                <w:rFonts w:asciiTheme="minorEastAsia" w:hAnsiTheme="minorEastAsia" w:cstheme="minorEastAsia"/>
                <w:sz w:val="18"/>
                <w:szCs w:val="18"/>
              </w:rPr>
            </w:pPr>
          </w:p>
          <w:p>
            <w:pPr>
              <w:rPr>
                <w:rFonts w:asciiTheme="minorEastAsia" w:hAnsiTheme="minorEastAsia" w:cstheme="minorEastAsia"/>
                <w:sz w:val="18"/>
                <w:szCs w:val="18"/>
              </w:rPr>
            </w:pPr>
            <w:r>
              <w:rPr>
                <w:rFonts w:hint="eastAsia" w:asciiTheme="minorEastAsia" w:hAnsiTheme="minorEastAsia" w:cstheme="minorEastAsia"/>
                <w:sz w:val="18"/>
                <w:szCs w:val="18"/>
              </w:rPr>
              <w:t>1.乐音体系、音列、音级;</w:t>
            </w:r>
          </w:p>
          <w:p>
            <w:pPr>
              <w:rPr>
                <w:rFonts w:asciiTheme="minorEastAsia" w:hAnsiTheme="minorEastAsia" w:cstheme="minorEastAsia"/>
                <w:sz w:val="18"/>
                <w:szCs w:val="18"/>
              </w:rPr>
            </w:pPr>
            <w:r>
              <w:rPr>
                <w:rFonts w:hint="eastAsia" w:asciiTheme="minorEastAsia" w:hAnsiTheme="minorEastAsia" w:cstheme="minorEastAsia"/>
                <w:sz w:val="18"/>
                <w:szCs w:val="18"/>
              </w:rPr>
              <w:t>2.记谱法:</w:t>
            </w:r>
          </w:p>
          <w:p>
            <w:pPr>
              <w:rPr>
                <w:rFonts w:asciiTheme="minorEastAsia" w:hAnsiTheme="minorEastAsia" w:cstheme="minorEastAsia"/>
                <w:sz w:val="18"/>
                <w:szCs w:val="18"/>
              </w:rPr>
            </w:pPr>
            <w:r>
              <w:rPr>
                <w:rFonts w:hint="eastAsia" w:asciiTheme="minorEastAsia" w:hAnsiTheme="minorEastAsia" w:cstheme="minorEastAsia"/>
                <w:sz w:val="18"/>
                <w:szCs w:val="18"/>
              </w:rPr>
              <w:t>(1)简谱记谱法</w:t>
            </w:r>
          </w:p>
          <w:p>
            <w:pPr>
              <w:rPr>
                <w:rFonts w:asciiTheme="minorEastAsia" w:hAnsiTheme="minorEastAsia" w:cstheme="minorEastAsia"/>
                <w:sz w:val="18"/>
                <w:szCs w:val="18"/>
              </w:rPr>
            </w:pPr>
            <w:r>
              <w:rPr>
                <w:rFonts w:hint="eastAsia" w:asciiTheme="minorEastAsia" w:hAnsiTheme="minorEastAsia" w:cstheme="minorEastAsia"/>
                <w:sz w:val="18"/>
                <w:szCs w:val="18"/>
              </w:rPr>
              <w:t>(2)五线谱记谱法</w:t>
            </w:r>
          </w:p>
          <w:p>
            <w:pPr>
              <w:rPr>
                <w:rFonts w:asciiTheme="minorEastAsia" w:hAnsiTheme="minorEastAsia" w:cstheme="minorEastAsia"/>
                <w:sz w:val="18"/>
                <w:szCs w:val="18"/>
              </w:rPr>
            </w:pPr>
            <w:r>
              <w:rPr>
                <w:rFonts w:hint="eastAsia" w:asciiTheme="minorEastAsia" w:hAnsiTheme="minorEastAsia" w:cstheme="minorEastAsia"/>
                <w:sz w:val="18"/>
                <w:szCs w:val="18"/>
              </w:rPr>
              <w:t>3.节奏、节拍与音值组合:</w:t>
            </w:r>
          </w:p>
          <w:p>
            <w:pPr>
              <w:rPr>
                <w:rFonts w:asciiTheme="minorEastAsia" w:hAnsiTheme="minorEastAsia" w:cstheme="minorEastAsia"/>
                <w:sz w:val="18"/>
                <w:szCs w:val="18"/>
              </w:rPr>
            </w:pPr>
            <w:r>
              <w:rPr>
                <w:rFonts w:hint="eastAsia" w:asciiTheme="minorEastAsia" w:hAnsiTheme="minorEastAsia" w:cstheme="minorEastAsia"/>
                <w:sz w:val="18"/>
                <w:szCs w:val="18"/>
              </w:rPr>
              <w:t>(1)节奏、节拍的概念</w:t>
            </w:r>
          </w:p>
          <w:p>
            <w:pPr>
              <w:rPr>
                <w:rFonts w:asciiTheme="minorEastAsia" w:hAnsiTheme="minorEastAsia" w:cstheme="minorEastAsia"/>
                <w:sz w:val="18"/>
                <w:szCs w:val="18"/>
              </w:rPr>
            </w:pPr>
            <w:r>
              <w:rPr>
                <w:rFonts w:hint="eastAsia" w:asciiTheme="minorEastAsia" w:hAnsiTheme="minorEastAsia" w:cstheme="minorEastAsia"/>
                <w:sz w:val="18"/>
                <w:szCs w:val="18"/>
              </w:rPr>
              <w:t>(2)拍子的种类</w:t>
            </w:r>
          </w:p>
          <w:p>
            <w:pPr>
              <w:rPr>
                <w:rFonts w:asciiTheme="minorEastAsia" w:hAnsiTheme="minorEastAsia" w:cstheme="minorEastAsia"/>
                <w:sz w:val="18"/>
                <w:szCs w:val="18"/>
              </w:rPr>
            </w:pPr>
            <w:r>
              <w:rPr>
                <w:rFonts w:hint="eastAsia" w:asciiTheme="minorEastAsia" w:hAnsiTheme="minorEastAsia" w:cstheme="minorEastAsia"/>
                <w:sz w:val="18"/>
                <w:szCs w:val="18"/>
              </w:rPr>
              <w:t>(3)音值组合的规则</w:t>
            </w:r>
          </w:p>
          <w:p>
            <w:pPr>
              <w:rPr>
                <w:rFonts w:asciiTheme="minorEastAsia" w:hAnsiTheme="minorEastAsia" w:cstheme="minorEastAsia"/>
                <w:sz w:val="18"/>
                <w:szCs w:val="18"/>
              </w:rPr>
            </w:pPr>
            <w:r>
              <w:rPr>
                <w:rFonts w:hint="eastAsia" w:asciiTheme="minorEastAsia" w:hAnsiTheme="minorEastAsia" w:cstheme="minorEastAsia"/>
                <w:sz w:val="18"/>
                <w:szCs w:val="18"/>
              </w:rPr>
              <w:t>4.音乐的速度、力度、表情术语及表现</w:t>
            </w:r>
          </w:p>
          <w:p>
            <w:pPr>
              <w:rPr>
                <w:rFonts w:asciiTheme="minorEastAsia" w:hAnsiTheme="minorEastAsia" w:cstheme="minorEastAsia"/>
                <w:sz w:val="18"/>
                <w:szCs w:val="18"/>
              </w:rPr>
            </w:pPr>
            <w:r>
              <w:rPr>
                <w:rFonts w:hint="eastAsia" w:asciiTheme="minorEastAsia" w:hAnsiTheme="minorEastAsia" w:cstheme="minorEastAsia"/>
                <w:sz w:val="18"/>
                <w:szCs w:val="18"/>
              </w:rPr>
              <w:t>5.音程</w:t>
            </w:r>
          </w:p>
          <w:p>
            <w:pPr>
              <w:rPr>
                <w:rFonts w:asciiTheme="minorEastAsia" w:hAnsiTheme="minorEastAsia" w:cstheme="minorEastAsia"/>
                <w:sz w:val="18"/>
                <w:szCs w:val="18"/>
              </w:rPr>
            </w:pPr>
            <w:r>
              <w:rPr>
                <w:rFonts w:hint="eastAsia" w:asciiTheme="minorEastAsia" w:hAnsiTheme="minorEastAsia" w:cstheme="minorEastAsia"/>
                <w:sz w:val="18"/>
                <w:szCs w:val="18"/>
              </w:rPr>
              <w:t>(1)音程的命名</w:t>
            </w:r>
          </w:p>
          <w:p>
            <w:pPr>
              <w:rPr>
                <w:rFonts w:asciiTheme="minorEastAsia" w:hAnsiTheme="minorEastAsia" w:cstheme="minorEastAsia"/>
                <w:sz w:val="18"/>
                <w:szCs w:val="18"/>
              </w:rPr>
            </w:pPr>
            <w:r>
              <w:rPr>
                <w:rFonts w:hint="eastAsia" w:asciiTheme="minorEastAsia" w:hAnsiTheme="minorEastAsia" w:cstheme="minorEastAsia"/>
                <w:sz w:val="18"/>
                <w:szCs w:val="18"/>
              </w:rPr>
              <w:t>(2)自然音程;</w:t>
            </w:r>
          </w:p>
          <w:p>
            <w:pPr>
              <w:rPr>
                <w:rFonts w:asciiTheme="minorEastAsia" w:hAnsiTheme="minorEastAsia" w:cstheme="minorEastAsia"/>
                <w:sz w:val="18"/>
                <w:szCs w:val="18"/>
              </w:rPr>
            </w:pPr>
            <w:r>
              <w:rPr>
                <w:rFonts w:hint="eastAsia" w:asciiTheme="minorEastAsia" w:hAnsiTheme="minorEastAsia" w:cstheme="minorEastAsia"/>
                <w:sz w:val="18"/>
                <w:szCs w:val="18"/>
              </w:rPr>
              <w:t>(3)音程的构成与识别</w:t>
            </w:r>
          </w:p>
          <w:p>
            <w:pPr>
              <w:rPr>
                <w:rFonts w:asciiTheme="minorEastAsia" w:hAnsiTheme="minorEastAsia" w:cstheme="minorEastAsia"/>
                <w:sz w:val="18"/>
                <w:szCs w:val="18"/>
              </w:rPr>
            </w:pPr>
            <w:r>
              <w:rPr>
                <w:rFonts w:hint="eastAsia" w:asciiTheme="minorEastAsia" w:hAnsiTheme="minorEastAsia" w:cstheme="minorEastAsia"/>
                <w:sz w:val="18"/>
                <w:szCs w:val="18"/>
              </w:rPr>
              <w:t>6.和弦</w:t>
            </w:r>
          </w:p>
          <w:p>
            <w:pPr>
              <w:rPr>
                <w:rFonts w:asciiTheme="minorEastAsia" w:hAnsiTheme="minorEastAsia" w:cstheme="minorEastAsia"/>
                <w:sz w:val="18"/>
                <w:szCs w:val="18"/>
              </w:rPr>
            </w:pPr>
            <w:r>
              <w:rPr>
                <w:rFonts w:hint="eastAsia" w:asciiTheme="minorEastAsia" w:hAnsiTheme="minorEastAsia" w:cstheme="minorEastAsia"/>
                <w:sz w:val="18"/>
                <w:szCs w:val="18"/>
              </w:rPr>
              <w:t>(1)三和弦</w:t>
            </w:r>
          </w:p>
          <w:p>
            <w:pPr>
              <w:rPr>
                <w:rFonts w:asciiTheme="minorEastAsia" w:hAnsiTheme="minorEastAsia" w:cstheme="minorEastAsia"/>
                <w:sz w:val="18"/>
                <w:szCs w:val="18"/>
              </w:rPr>
            </w:pPr>
            <w:r>
              <w:rPr>
                <w:rFonts w:hint="eastAsia" w:asciiTheme="minorEastAsia" w:hAnsiTheme="minorEastAsia" w:cstheme="minorEastAsia"/>
                <w:sz w:val="18"/>
                <w:szCs w:val="18"/>
              </w:rPr>
              <w:t>(2)七和弦:</w:t>
            </w:r>
          </w:p>
          <w:p>
            <w:pPr>
              <w:rPr>
                <w:rFonts w:asciiTheme="minorEastAsia" w:hAnsiTheme="minorEastAsia" w:cstheme="minorEastAsia"/>
                <w:sz w:val="18"/>
                <w:szCs w:val="18"/>
              </w:rPr>
            </w:pPr>
            <w:r>
              <w:rPr>
                <w:rFonts w:hint="eastAsia" w:asciiTheme="minorEastAsia" w:hAnsiTheme="minorEastAsia" w:cstheme="minorEastAsia"/>
                <w:sz w:val="18"/>
                <w:szCs w:val="18"/>
              </w:rPr>
              <w:t>7.调与调式</w:t>
            </w:r>
          </w:p>
          <w:p>
            <w:pPr>
              <w:rPr>
                <w:rFonts w:asciiTheme="minorEastAsia" w:hAnsiTheme="minorEastAsia" w:cstheme="minorEastAsia"/>
                <w:sz w:val="18"/>
                <w:szCs w:val="18"/>
              </w:rPr>
            </w:pPr>
            <w:r>
              <w:rPr>
                <w:rFonts w:hint="eastAsia" w:asciiTheme="minorEastAsia" w:hAnsiTheme="minorEastAsia" w:cstheme="minorEastAsia"/>
                <w:sz w:val="18"/>
                <w:szCs w:val="18"/>
              </w:rPr>
              <w:t>(1)调与调号</w:t>
            </w:r>
          </w:p>
          <w:p>
            <w:pPr>
              <w:rPr>
                <w:rFonts w:asciiTheme="minorEastAsia" w:hAnsiTheme="minorEastAsia" w:cstheme="minorEastAsia"/>
                <w:sz w:val="18"/>
                <w:szCs w:val="18"/>
              </w:rPr>
            </w:pPr>
            <w:r>
              <w:rPr>
                <w:rFonts w:hint="eastAsia" w:asciiTheme="minorEastAsia" w:hAnsiTheme="minorEastAsia" w:cstheme="minorEastAsia"/>
                <w:sz w:val="18"/>
                <w:szCs w:val="18"/>
              </w:rPr>
              <w:t>(2)大调式、小调式、五声调式</w:t>
            </w:r>
          </w:p>
          <w:p>
            <w:pPr>
              <w:rPr>
                <w:rFonts w:asciiTheme="minorEastAsia" w:hAnsiTheme="minorEastAsia" w:cstheme="minorEastAsia"/>
                <w:sz w:val="18"/>
                <w:szCs w:val="18"/>
              </w:rPr>
            </w:pPr>
            <w:r>
              <w:rPr>
                <w:rFonts w:hint="eastAsia" w:asciiTheme="minorEastAsia" w:hAnsiTheme="minorEastAsia" w:cstheme="minorEastAsia"/>
                <w:sz w:val="18"/>
                <w:szCs w:val="18"/>
              </w:rPr>
              <w:t>(3)如何判断歌曲的调式</w:t>
            </w:r>
          </w:p>
        </w:tc>
        <w:tc>
          <w:tcPr>
            <w:tcW w:w="2208" w:type="dxa"/>
          </w:tcPr>
          <w:p>
            <w:pPr>
              <w:rPr>
                <w:rFonts w:asciiTheme="minorEastAsia" w:hAnsiTheme="minorEastAsia" w:cstheme="minorEastAsia"/>
                <w:sz w:val="18"/>
                <w:szCs w:val="18"/>
              </w:rPr>
            </w:pPr>
          </w:p>
          <w:p>
            <w:pPr>
              <w:rPr>
                <w:rFonts w:asciiTheme="minorEastAsia" w:hAnsiTheme="minorEastAsia" w:cstheme="minorEastAsia"/>
                <w:sz w:val="18"/>
                <w:szCs w:val="18"/>
              </w:rPr>
            </w:pPr>
            <w:r>
              <w:rPr>
                <w:rFonts w:hint="eastAsia" w:asciiTheme="minorEastAsia" w:hAnsiTheme="minorEastAsia" w:cstheme="minorEastAsia"/>
                <w:sz w:val="18"/>
                <w:szCs w:val="18"/>
              </w:rPr>
              <w:t>1.教学内容按照先乐理后视唱练</w:t>
            </w:r>
          </w:p>
          <w:p>
            <w:pPr>
              <w:rPr>
                <w:rFonts w:asciiTheme="minorEastAsia" w:hAnsiTheme="minorEastAsia" w:cstheme="minorEastAsia"/>
                <w:sz w:val="18"/>
                <w:szCs w:val="18"/>
              </w:rPr>
            </w:pPr>
            <w:r>
              <w:rPr>
                <w:rFonts w:hint="eastAsia" w:asciiTheme="minorEastAsia" w:hAnsiTheme="minorEastAsia" w:cstheme="minorEastAsia"/>
                <w:sz w:val="18"/>
                <w:szCs w:val="18"/>
              </w:rPr>
              <w:t>耳的顺序安排。</w:t>
            </w:r>
          </w:p>
          <w:p>
            <w:pPr>
              <w:rPr>
                <w:rFonts w:asciiTheme="minorEastAsia" w:hAnsiTheme="minorEastAsia" w:cstheme="minorEastAsia"/>
                <w:sz w:val="18"/>
                <w:szCs w:val="18"/>
              </w:rPr>
            </w:pPr>
            <w:r>
              <w:rPr>
                <w:rFonts w:hint="eastAsia" w:asciiTheme="minorEastAsia" w:hAnsiTheme="minorEastAsia" w:cstheme="minorEastAsia"/>
                <w:sz w:val="18"/>
                <w:szCs w:val="18"/>
              </w:rPr>
              <w:t>2.课堂采取讲一部分理论，安排一部分技能训练的结构，教学中理论和技术性训练交替进行。</w:t>
            </w:r>
          </w:p>
          <w:p>
            <w:pPr>
              <w:rPr>
                <w:rFonts w:asciiTheme="minorEastAsia" w:hAnsiTheme="minorEastAsia" w:cstheme="minorEastAsia"/>
                <w:sz w:val="18"/>
                <w:szCs w:val="18"/>
              </w:rPr>
            </w:pPr>
            <w:r>
              <w:rPr>
                <w:rFonts w:hint="eastAsia" w:asciiTheme="minorEastAsia" w:hAnsiTheme="minorEastAsia" w:cstheme="minorEastAsia"/>
                <w:sz w:val="18"/>
                <w:szCs w:val="18"/>
              </w:rPr>
              <w:t>3.坚持学习效果检查制度，每节课检查学生上节课的掌握情况。</w:t>
            </w:r>
          </w:p>
          <w:p>
            <w:pPr>
              <w:rPr>
                <w:rFonts w:asciiTheme="minorEastAsia" w:hAnsiTheme="minorEastAsia" w:cstheme="minorEastAsia"/>
                <w:sz w:val="18"/>
                <w:szCs w:val="18"/>
              </w:rPr>
            </w:pPr>
            <w:r>
              <w:rPr>
                <w:rFonts w:hint="eastAsia" w:asciiTheme="minorEastAsia" w:hAnsiTheme="minorEastAsia" w:cstheme="minorEastAsia"/>
                <w:sz w:val="18"/>
                <w:szCs w:val="18"/>
              </w:rPr>
              <w:t>4.教学过程中运用的方法理论部</w:t>
            </w:r>
          </w:p>
          <w:p>
            <w:pPr>
              <w:rPr>
                <w:rFonts w:asciiTheme="minorEastAsia" w:hAnsiTheme="minorEastAsia" w:cstheme="minorEastAsia"/>
                <w:sz w:val="18"/>
                <w:szCs w:val="18"/>
              </w:rPr>
            </w:pPr>
            <w:r>
              <w:rPr>
                <w:rFonts w:hint="eastAsia" w:asciiTheme="minorEastAsia" w:hAnsiTheme="minorEastAsia" w:cstheme="minorEastAsia"/>
                <w:sz w:val="18"/>
                <w:szCs w:val="18"/>
              </w:rPr>
              <w:t>分采用传统讲授分析法、讨论法</w:t>
            </w:r>
          </w:p>
          <w:p>
            <w:pPr>
              <w:rPr>
                <w:rFonts w:asciiTheme="minorEastAsia" w:hAnsiTheme="minorEastAsia" w:cstheme="minorEastAsia"/>
                <w:sz w:val="18"/>
                <w:szCs w:val="18"/>
              </w:rPr>
            </w:pPr>
            <w:r>
              <w:rPr>
                <w:rFonts w:hint="eastAsia" w:asciiTheme="minorEastAsia" w:hAnsiTheme="minorEastAsia" w:cstheme="minorEastAsia"/>
                <w:sz w:val="18"/>
                <w:szCs w:val="18"/>
              </w:rPr>
              <w:t>练习法、检查反馈法。技能部分采取反复训练强化法和检查反馈法。</w:t>
            </w:r>
          </w:p>
          <w:p>
            <w:pPr>
              <w:rPr>
                <w:rFonts w:asciiTheme="minorEastAsia" w:hAnsiTheme="minorEastAsia" w:cstheme="minorEastAsia"/>
                <w:sz w:val="18"/>
                <w:szCs w:val="18"/>
              </w:rPr>
            </w:pPr>
            <w:r>
              <w:rPr>
                <w:rFonts w:hint="eastAsia" w:asciiTheme="minorEastAsia" w:hAnsiTheme="minorEastAsia" w:cstheme="minorEastAsia"/>
                <w:sz w:val="18"/>
                <w:szCs w:val="18"/>
              </w:rPr>
              <w:t>5.考核环节的选取学生的考核以</w:t>
            </w:r>
          </w:p>
          <w:p>
            <w:pPr>
              <w:rPr>
                <w:rFonts w:asciiTheme="minorEastAsia" w:hAnsiTheme="minorEastAsia" w:cstheme="minorEastAsia"/>
                <w:sz w:val="18"/>
                <w:szCs w:val="18"/>
              </w:rPr>
            </w:pPr>
            <w:r>
              <w:rPr>
                <w:rFonts w:hint="eastAsia" w:asciiTheme="minorEastAsia" w:hAnsiTheme="minorEastAsia" w:cstheme="minorEastAsia"/>
                <w:sz w:val="18"/>
                <w:szCs w:val="18"/>
              </w:rPr>
              <w:t>课堂和平时的表现为重要依据，重在过程的学习。重点考察实际掌握的能力。</w:t>
            </w:r>
          </w:p>
        </w:tc>
        <w:tc>
          <w:tcPr>
            <w:tcW w:w="731" w:type="dxa"/>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0" w:hRule="atLeast"/>
        </w:trPr>
        <w:tc>
          <w:tcPr>
            <w:tcW w:w="550" w:type="dxa"/>
          </w:tcPr>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p>
          <w:p>
            <w:pPr>
              <w:spacing w:line="580" w:lineRule="exact"/>
              <w:rPr>
                <w:rFonts w:asciiTheme="minorEastAsia" w:hAnsiTheme="minorEastAsia" w:cstheme="minorEastAsia"/>
                <w:sz w:val="18"/>
                <w:szCs w:val="18"/>
              </w:rPr>
            </w:pPr>
          </w:p>
          <w:p>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963" w:type="dxa"/>
            <w:vAlign w:val="center"/>
          </w:tcPr>
          <w:p>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美术</w:t>
            </w:r>
          </w:p>
        </w:tc>
        <w:tc>
          <w:tcPr>
            <w:tcW w:w="1993" w:type="dxa"/>
          </w:tcPr>
          <w:p>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pPr>
              <w:rPr>
                <w:rFonts w:asciiTheme="minorEastAsia" w:hAnsiTheme="minorEastAsia" w:cstheme="minorEastAsia"/>
                <w:sz w:val="18"/>
                <w:szCs w:val="18"/>
              </w:rPr>
            </w:pPr>
            <w:r>
              <w:rPr>
                <w:rFonts w:hint="eastAsia" w:asciiTheme="minorEastAsia" w:hAnsiTheme="minorEastAsia" w:cstheme="minorEastAsia"/>
                <w:sz w:val="18"/>
                <w:szCs w:val="18"/>
              </w:rPr>
              <w:t>1.知道中外美术发展史的大体脉络;</w:t>
            </w:r>
          </w:p>
          <w:p>
            <w:pPr>
              <w:rPr>
                <w:rFonts w:asciiTheme="minorEastAsia" w:hAnsiTheme="minorEastAsia" w:cstheme="minorEastAsia"/>
                <w:sz w:val="18"/>
                <w:szCs w:val="18"/>
              </w:rPr>
            </w:pPr>
            <w:r>
              <w:rPr>
                <w:rFonts w:hint="eastAsia" w:asciiTheme="minorEastAsia" w:hAnsiTheme="minorEastAsia" w:cstheme="minorEastAsia"/>
                <w:sz w:val="18"/>
                <w:szCs w:val="18"/>
              </w:rPr>
              <w:t>2.在学习中掌握幼儿美术教育的教学原则和方法、为今后从事幼儿美术教学工作奠定一些理论基础:</w:t>
            </w:r>
          </w:p>
          <w:p>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pPr>
              <w:rPr>
                <w:rFonts w:asciiTheme="minorEastAsia" w:hAnsiTheme="minorEastAsia" w:cstheme="minorEastAsia"/>
                <w:sz w:val="18"/>
                <w:szCs w:val="18"/>
              </w:rPr>
            </w:pPr>
            <w:r>
              <w:rPr>
                <w:rFonts w:hint="eastAsia" w:asciiTheme="minorEastAsia" w:hAnsiTheme="minorEastAsia" w:cstheme="minorEastAsia"/>
                <w:sz w:val="18"/>
                <w:szCs w:val="18"/>
              </w:rPr>
              <w:t xml:space="preserve">1.了解儿童美术发展的特点与教学方法;             </w:t>
            </w:r>
          </w:p>
          <w:p>
            <w:pPr>
              <w:rPr>
                <w:rFonts w:asciiTheme="minorEastAsia" w:hAnsiTheme="minorEastAsia" w:cstheme="minorEastAsia"/>
                <w:sz w:val="18"/>
                <w:szCs w:val="18"/>
              </w:rPr>
            </w:pPr>
            <w:r>
              <w:rPr>
                <w:rFonts w:hint="eastAsia" w:asciiTheme="minorEastAsia" w:hAnsiTheme="minorEastAsia" w:cstheme="minorEastAsia"/>
                <w:sz w:val="18"/>
                <w:szCs w:val="18"/>
              </w:rPr>
              <w:t>2.掌握简笔画、线条画以及手工制作。</w:t>
            </w:r>
          </w:p>
          <w:p>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pPr>
              <w:rPr>
                <w:rFonts w:asciiTheme="minorEastAsia" w:hAnsiTheme="minorEastAsia" w:cstheme="minorEastAsia"/>
                <w:sz w:val="18"/>
                <w:szCs w:val="18"/>
              </w:rPr>
            </w:pPr>
            <w:r>
              <w:rPr>
                <w:rFonts w:hint="eastAsia" w:asciiTheme="minorEastAsia" w:hAnsiTheme="minorEastAsia" w:cstheme="minorEastAsia"/>
                <w:sz w:val="18"/>
                <w:szCs w:val="18"/>
              </w:rPr>
              <w:t>1.掌握简笔画、设计与工艺等方面的基本知识与技能。</w:t>
            </w:r>
          </w:p>
          <w:p>
            <w:pPr>
              <w:rPr>
                <w:rFonts w:asciiTheme="minorEastAsia" w:hAnsiTheme="minorEastAsia" w:cstheme="minorEastAsia"/>
                <w:sz w:val="18"/>
                <w:szCs w:val="18"/>
              </w:rPr>
            </w:pPr>
            <w:r>
              <w:rPr>
                <w:rFonts w:hint="eastAsia" w:asciiTheme="minorEastAsia" w:hAnsiTheme="minorEastAsia" w:cstheme="minorEastAsia"/>
                <w:sz w:val="18"/>
                <w:szCs w:val="18"/>
              </w:rPr>
              <w:t>2.掌握简笔画的基本理论和技能。更好的服务幼儿园美术教学。</w:t>
            </w:r>
          </w:p>
        </w:tc>
        <w:tc>
          <w:tcPr>
            <w:tcW w:w="2229" w:type="dxa"/>
          </w:tcPr>
          <w:p>
            <w:pPr>
              <w:rPr>
                <w:rFonts w:asciiTheme="minorEastAsia" w:hAnsiTheme="minorEastAsia" w:cstheme="minorEastAsia"/>
                <w:sz w:val="18"/>
                <w:szCs w:val="18"/>
              </w:rPr>
            </w:pPr>
          </w:p>
          <w:p>
            <w:pPr>
              <w:rPr>
                <w:rFonts w:asciiTheme="minorEastAsia" w:hAnsiTheme="minorEastAsia" w:cstheme="minorEastAsia"/>
                <w:sz w:val="18"/>
                <w:szCs w:val="18"/>
              </w:rPr>
            </w:pPr>
            <w:r>
              <w:rPr>
                <w:rFonts w:hint="eastAsia" w:asciiTheme="minorEastAsia" w:hAnsiTheme="minorEastAsia" w:cstheme="minorEastAsia"/>
                <w:sz w:val="18"/>
                <w:szCs w:val="18"/>
              </w:rPr>
              <w:t>1.美术概述:美术基础知识、美术</w:t>
            </w:r>
          </w:p>
          <w:p>
            <w:pPr>
              <w:rPr>
                <w:rFonts w:asciiTheme="minorEastAsia" w:hAnsiTheme="minorEastAsia" w:cstheme="minorEastAsia"/>
                <w:sz w:val="18"/>
                <w:szCs w:val="18"/>
              </w:rPr>
            </w:pPr>
            <w:r>
              <w:rPr>
                <w:rFonts w:hint="eastAsia" w:asciiTheme="minorEastAsia" w:hAnsiTheme="minorEastAsia" w:cstheme="minorEastAsia"/>
                <w:sz w:val="18"/>
                <w:szCs w:val="18"/>
              </w:rPr>
              <w:t>作品欣赏;</w:t>
            </w:r>
          </w:p>
          <w:p>
            <w:pPr>
              <w:rPr>
                <w:rFonts w:asciiTheme="minorEastAsia" w:hAnsiTheme="minorEastAsia" w:cstheme="minorEastAsia"/>
                <w:sz w:val="18"/>
                <w:szCs w:val="18"/>
              </w:rPr>
            </w:pPr>
            <w:r>
              <w:rPr>
                <w:rFonts w:hint="eastAsia" w:asciiTheme="minorEastAsia" w:hAnsiTheme="minorEastAsia" w:cstheme="minorEastAsia"/>
                <w:sz w:val="18"/>
                <w:szCs w:val="18"/>
              </w:rPr>
              <w:t>2.素描与色彩</w:t>
            </w:r>
          </w:p>
          <w:p>
            <w:pPr>
              <w:rPr>
                <w:rFonts w:asciiTheme="minorEastAsia" w:hAnsiTheme="minorEastAsia" w:cstheme="minorEastAsia"/>
                <w:sz w:val="18"/>
                <w:szCs w:val="18"/>
              </w:rPr>
            </w:pPr>
            <w:r>
              <w:rPr>
                <w:rFonts w:hint="eastAsia" w:asciiTheme="minorEastAsia" w:hAnsiTheme="minorEastAsia" w:cstheme="minorEastAsia"/>
                <w:sz w:val="18"/>
                <w:szCs w:val="18"/>
              </w:rPr>
              <w:t>3.简笔画与线条装饰画</w:t>
            </w:r>
          </w:p>
          <w:p>
            <w:pPr>
              <w:rPr>
                <w:rFonts w:asciiTheme="minorEastAsia" w:hAnsiTheme="minorEastAsia" w:cstheme="minorEastAsia"/>
                <w:sz w:val="18"/>
                <w:szCs w:val="18"/>
              </w:rPr>
            </w:pPr>
            <w:r>
              <w:rPr>
                <w:rFonts w:hint="eastAsia" w:asciiTheme="minorEastAsia" w:hAnsiTheme="minorEastAsia" w:cstheme="minorEastAsia"/>
                <w:sz w:val="18"/>
                <w:szCs w:val="18"/>
              </w:rPr>
              <w:t>4.手工制作:纸工、泥塑、布偶</w:t>
            </w:r>
          </w:p>
          <w:p>
            <w:pPr>
              <w:rPr>
                <w:rFonts w:asciiTheme="minorEastAsia" w:hAnsiTheme="minorEastAsia" w:cstheme="minorEastAsia"/>
                <w:sz w:val="18"/>
                <w:szCs w:val="18"/>
              </w:rPr>
            </w:pPr>
            <w:r>
              <w:rPr>
                <w:rFonts w:hint="eastAsia" w:asciiTheme="minorEastAsia" w:hAnsiTheme="minorEastAsia" w:cstheme="minorEastAsia"/>
                <w:sz w:val="18"/>
                <w:szCs w:val="18"/>
              </w:rPr>
              <w:t>5.设计与应用:图案、美术字与POP海报设计、贺卡制作</w:t>
            </w:r>
          </w:p>
          <w:p>
            <w:pPr>
              <w:rPr>
                <w:rFonts w:asciiTheme="minorEastAsia" w:hAnsiTheme="minorEastAsia" w:cstheme="minorEastAsia"/>
                <w:sz w:val="18"/>
                <w:szCs w:val="18"/>
              </w:rPr>
            </w:pPr>
            <w:r>
              <w:rPr>
                <w:rFonts w:hint="eastAsia" w:asciiTheme="minorEastAsia" w:hAnsiTheme="minorEastAsia" w:cstheme="minorEastAsia"/>
                <w:sz w:val="18"/>
                <w:szCs w:val="18"/>
              </w:rPr>
              <w:t>6.幼儿园综合应用:主题教学与环境创设、生活常规与环境创设、节日与环境创设、幼儿园大型活动与环境创设</w:t>
            </w:r>
          </w:p>
          <w:p>
            <w:pPr>
              <w:rPr>
                <w:rFonts w:asciiTheme="minorEastAsia" w:hAnsiTheme="minorEastAsia" w:cstheme="minorEastAsia"/>
                <w:sz w:val="18"/>
                <w:szCs w:val="18"/>
              </w:rPr>
            </w:pPr>
            <w:r>
              <w:rPr>
                <w:rFonts w:hint="eastAsia" w:asciiTheme="minorEastAsia" w:hAnsiTheme="minorEastAsia" w:cstheme="minorEastAsia"/>
                <w:sz w:val="18"/>
                <w:szCs w:val="18"/>
              </w:rPr>
              <w:t>7.幼儿园玩教具制作:纸质材料、</w:t>
            </w:r>
          </w:p>
          <w:p>
            <w:pPr>
              <w:rPr>
                <w:rFonts w:asciiTheme="minorEastAsia" w:hAnsiTheme="minorEastAsia" w:cstheme="minorEastAsia"/>
                <w:sz w:val="18"/>
                <w:szCs w:val="18"/>
              </w:rPr>
            </w:pPr>
            <w:r>
              <w:rPr>
                <w:rFonts w:hint="eastAsia" w:asciiTheme="minorEastAsia" w:hAnsiTheme="minorEastAsia" w:cstheme="minorEastAsia"/>
                <w:sz w:val="18"/>
                <w:szCs w:val="18"/>
              </w:rPr>
              <w:t>布艺、泥、废旧、自然、综合材料玩教具制作</w:t>
            </w:r>
          </w:p>
          <w:p>
            <w:pPr>
              <w:rPr>
                <w:rFonts w:asciiTheme="minorEastAsia" w:hAnsiTheme="minorEastAsia" w:cstheme="minorEastAsia"/>
                <w:sz w:val="18"/>
                <w:szCs w:val="18"/>
              </w:rPr>
            </w:pPr>
            <w:r>
              <w:rPr>
                <w:rFonts w:hint="eastAsia" w:asciiTheme="minorEastAsia" w:hAnsiTheme="minorEastAsia" w:cstheme="minorEastAsia"/>
                <w:sz w:val="18"/>
                <w:szCs w:val="18"/>
              </w:rPr>
              <w:t>8.幼儿美术创作:幼儿美术创作概述、绘画创作、手工创作。</w:t>
            </w:r>
          </w:p>
        </w:tc>
        <w:tc>
          <w:tcPr>
            <w:tcW w:w="2208" w:type="dxa"/>
          </w:tcPr>
          <w:p>
            <w:pPr>
              <w:rPr>
                <w:rFonts w:asciiTheme="minorEastAsia" w:hAnsiTheme="minorEastAsia" w:cstheme="minorEastAsia"/>
                <w:sz w:val="18"/>
                <w:szCs w:val="18"/>
              </w:rPr>
            </w:pPr>
          </w:p>
          <w:p>
            <w:pPr>
              <w:rPr>
                <w:rFonts w:asciiTheme="minorEastAsia" w:hAnsiTheme="minorEastAsia" w:cstheme="minorEastAsia"/>
                <w:sz w:val="18"/>
                <w:szCs w:val="18"/>
              </w:rPr>
            </w:pPr>
            <w:r>
              <w:rPr>
                <w:rFonts w:hint="eastAsia" w:asciiTheme="minorEastAsia" w:hAnsiTheme="minorEastAsia" w:cstheme="minorEastAsia"/>
                <w:sz w:val="18"/>
                <w:szCs w:val="18"/>
              </w:rPr>
              <w:t>1.通过美术教学，使学生初步了解中外优秀美术作品，逐步形成正确的审美观。</w:t>
            </w:r>
          </w:p>
          <w:p>
            <w:pPr>
              <w:rPr>
                <w:rFonts w:asciiTheme="minorEastAsia" w:hAnsiTheme="minorEastAsia" w:cstheme="minorEastAsia"/>
                <w:sz w:val="18"/>
                <w:szCs w:val="18"/>
              </w:rPr>
            </w:pPr>
            <w:r>
              <w:rPr>
                <w:rFonts w:hint="eastAsia" w:asciiTheme="minorEastAsia" w:hAnsiTheme="minorEastAsia" w:cstheme="minorEastAsia"/>
                <w:sz w:val="18"/>
                <w:szCs w:val="18"/>
              </w:rPr>
              <w:t>2.具有比较系统和比较扎实的绘</w:t>
            </w:r>
          </w:p>
          <w:p>
            <w:pPr>
              <w:rPr>
                <w:rFonts w:asciiTheme="minorEastAsia" w:hAnsiTheme="minorEastAsia" w:cstheme="minorEastAsia"/>
                <w:sz w:val="18"/>
                <w:szCs w:val="18"/>
              </w:rPr>
            </w:pPr>
            <w:r>
              <w:rPr>
                <w:rFonts w:hint="eastAsia" w:asciiTheme="minorEastAsia" w:hAnsiTheme="minorEastAsia" w:cstheme="minorEastAsia"/>
                <w:sz w:val="18"/>
                <w:szCs w:val="18"/>
              </w:rPr>
              <w:t>画与工艺的造型能力。</w:t>
            </w:r>
          </w:p>
          <w:p>
            <w:pPr>
              <w:rPr>
                <w:rFonts w:asciiTheme="minorEastAsia" w:hAnsiTheme="minorEastAsia" w:cstheme="minorEastAsia"/>
                <w:sz w:val="18"/>
                <w:szCs w:val="18"/>
              </w:rPr>
            </w:pPr>
            <w:r>
              <w:rPr>
                <w:rFonts w:hint="eastAsia" w:asciiTheme="minorEastAsia" w:hAnsiTheme="minorEastAsia" w:cstheme="minorEastAsia"/>
                <w:sz w:val="18"/>
                <w:szCs w:val="18"/>
              </w:rPr>
              <w:t>3.学会学习，培养学生创新精神与实践能力，从而加强职业美术教育以适应幼儿美术教育工作的需要。</w:t>
            </w:r>
          </w:p>
        </w:tc>
        <w:tc>
          <w:tcPr>
            <w:tcW w:w="731" w:type="dxa"/>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0" w:hRule="atLeast"/>
        </w:trPr>
        <w:tc>
          <w:tcPr>
            <w:tcW w:w="550" w:type="dxa"/>
          </w:tcPr>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5</w:t>
            </w:r>
          </w:p>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p>
          <w:p>
            <w:pPr>
              <w:spacing w:line="580" w:lineRule="exact"/>
              <w:rPr>
                <w:rFonts w:asciiTheme="minorEastAsia" w:hAnsiTheme="minorEastAsia" w:cstheme="minorEastAsia"/>
                <w:sz w:val="18"/>
                <w:szCs w:val="18"/>
              </w:rPr>
            </w:pPr>
          </w:p>
        </w:tc>
        <w:tc>
          <w:tcPr>
            <w:tcW w:w="963" w:type="dxa"/>
            <w:vAlign w:val="center"/>
          </w:tcPr>
          <w:p>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口语</w:t>
            </w:r>
          </w:p>
        </w:tc>
        <w:tc>
          <w:tcPr>
            <w:tcW w:w="1993" w:type="dxa"/>
          </w:tcPr>
          <w:p>
            <w:pPr>
              <w:rPr>
                <w:rFonts w:asciiTheme="minorEastAsia" w:hAnsiTheme="minorEastAsia" w:cstheme="minorEastAsia"/>
                <w:sz w:val="18"/>
                <w:szCs w:val="18"/>
              </w:rPr>
            </w:pPr>
            <w:r>
              <w:rPr>
                <w:rFonts w:hint="eastAsia" w:asciiTheme="minorEastAsia" w:hAnsiTheme="minorEastAsia" w:cstheme="minorEastAsia"/>
                <w:sz w:val="18"/>
                <w:szCs w:val="18"/>
              </w:rPr>
              <w:t>1.素质目标</w:t>
            </w:r>
          </w:p>
          <w:p>
            <w:pPr>
              <w:rPr>
                <w:rFonts w:asciiTheme="minorEastAsia" w:hAnsiTheme="minorEastAsia" w:cstheme="minorEastAsia"/>
                <w:sz w:val="18"/>
                <w:szCs w:val="18"/>
              </w:rPr>
            </w:pPr>
            <w:r>
              <w:rPr>
                <w:rFonts w:hint="eastAsia" w:asciiTheme="minorEastAsia" w:hAnsiTheme="minorEastAsia" w:cstheme="minorEastAsia"/>
                <w:sz w:val="18"/>
                <w:szCs w:val="18"/>
              </w:rPr>
              <w:t>(1)教育学生热爱祖国语言，积</w:t>
            </w:r>
          </w:p>
          <w:p>
            <w:pPr>
              <w:rPr>
                <w:rFonts w:asciiTheme="minorEastAsia" w:hAnsiTheme="minorEastAsia" w:cstheme="minorEastAsia"/>
                <w:sz w:val="18"/>
                <w:szCs w:val="18"/>
              </w:rPr>
            </w:pPr>
            <w:r>
              <w:rPr>
                <w:rFonts w:hint="eastAsia" w:asciiTheme="minorEastAsia" w:hAnsiTheme="minorEastAsia" w:cstheme="minorEastAsia"/>
                <w:sz w:val="18"/>
                <w:szCs w:val="18"/>
              </w:rPr>
              <w:t>极主动的宣传贯彻国家语言文字工作的方针政策，增强语言规范意识。</w:t>
            </w:r>
          </w:p>
          <w:p>
            <w:pPr>
              <w:rPr>
                <w:rFonts w:asciiTheme="minorEastAsia" w:hAnsiTheme="minorEastAsia" w:cstheme="minorEastAsia"/>
                <w:sz w:val="18"/>
                <w:szCs w:val="18"/>
              </w:rPr>
            </w:pPr>
            <w:r>
              <w:rPr>
                <w:rFonts w:hint="eastAsia" w:asciiTheme="minorEastAsia" w:hAnsiTheme="minorEastAsia" w:cstheme="minorEastAsia"/>
                <w:sz w:val="18"/>
                <w:szCs w:val="18"/>
              </w:rPr>
              <w:t>(2)培养幼师学生良好的口语表达能力，具有良好的语言修养和审美品质，树立语言自信，为今后的教学工作打下良好的基础。</w:t>
            </w:r>
          </w:p>
          <w:p>
            <w:pPr>
              <w:rPr>
                <w:rFonts w:asciiTheme="minorEastAsia" w:hAnsiTheme="minorEastAsia" w:cstheme="minorEastAsia"/>
                <w:sz w:val="18"/>
                <w:szCs w:val="18"/>
              </w:rPr>
            </w:pPr>
            <w:r>
              <w:rPr>
                <w:rFonts w:hint="eastAsia" w:asciiTheme="minorEastAsia" w:hAnsiTheme="minorEastAsia" w:cstheme="minorEastAsia"/>
                <w:sz w:val="18"/>
                <w:szCs w:val="18"/>
              </w:rPr>
              <w:t>2.知识目标</w:t>
            </w:r>
          </w:p>
          <w:p>
            <w:pPr>
              <w:rPr>
                <w:rFonts w:asciiTheme="minorEastAsia" w:hAnsiTheme="minorEastAsia" w:cstheme="minorEastAsia"/>
                <w:sz w:val="18"/>
                <w:szCs w:val="18"/>
              </w:rPr>
            </w:pPr>
            <w:r>
              <w:rPr>
                <w:rFonts w:hint="eastAsia" w:asciiTheme="minorEastAsia" w:hAnsiTheme="minorEastAsia" w:cstheme="minorEastAsia"/>
                <w:sz w:val="18"/>
                <w:szCs w:val="18"/>
              </w:rPr>
              <w:t>(1)了解普通话声母、韵母、声</w:t>
            </w:r>
          </w:p>
          <w:p>
            <w:pPr>
              <w:rPr>
                <w:rFonts w:asciiTheme="minorEastAsia" w:hAnsiTheme="minorEastAsia" w:cstheme="minorEastAsia"/>
                <w:sz w:val="18"/>
                <w:szCs w:val="18"/>
              </w:rPr>
            </w:pPr>
            <w:r>
              <w:rPr>
                <w:rFonts w:hint="eastAsia" w:asciiTheme="minorEastAsia" w:hAnsiTheme="minorEastAsia" w:cstheme="minorEastAsia"/>
                <w:sz w:val="18"/>
                <w:szCs w:val="18"/>
              </w:rPr>
              <w:t>调和音变的基本特点，掌握普通话声母、韵母、声调和音变的正确发音。</w:t>
            </w:r>
          </w:p>
          <w:p>
            <w:pPr>
              <w:rPr>
                <w:rFonts w:asciiTheme="minorEastAsia" w:hAnsiTheme="minorEastAsia" w:cstheme="minorEastAsia"/>
                <w:sz w:val="18"/>
                <w:szCs w:val="18"/>
              </w:rPr>
            </w:pPr>
            <w:r>
              <w:rPr>
                <w:rFonts w:hint="eastAsia" w:asciiTheme="minorEastAsia" w:hAnsiTheme="minorEastAsia" w:cstheme="minorEastAsia"/>
                <w:sz w:val="18"/>
                <w:szCs w:val="18"/>
              </w:rPr>
              <w:t>(2)了解普通话声母、韵母、声</w:t>
            </w:r>
          </w:p>
          <w:p>
            <w:pPr>
              <w:rPr>
                <w:rFonts w:asciiTheme="minorEastAsia" w:hAnsiTheme="minorEastAsia" w:cstheme="minorEastAsia"/>
                <w:sz w:val="18"/>
                <w:szCs w:val="18"/>
              </w:rPr>
            </w:pPr>
            <w:r>
              <w:rPr>
                <w:rFonts w:hint="eastAsia" w:asciiTheme="minorEastAsia" w:hAnsiTheme="minorEastAsia" w:cstheme="minorEastAsia"/>
                <w:sz w:val="18"/>
                <w:szCs w:val="18"/>
              </w:rPr>
              <w:t>调和音变与方言的主要区别，结合方言进行辨正练习。</w:t>
            </w:r>
          </w:p>
          <w:p>
            <w:pPr>
              <w:rPr>
                <w:rFonts w:asciiTheme="minorEastAsia" w:hAnsiTheme="minorEastAsia" w:cstheme="minorEastAsia"/>
                <w:sz w:val="18"/>
                <w:szCs w:val="18"/>
              </w:rPr>
            </w:pPr>
            <w:r>
              <w:rPr>
                <w:rFonts w:hint="eastAsia" w:asciiTheme="minorEastAsia" w:hAnsiTheme="minorEastAsia" w:cstheme="minorEastAsia"/>
                <w:sz w:val="18"/>
                <w:szCs w:val="18"/>
              </w:rPr>
              <w:t>(3)了解普通话水平测试的有关要求，熟悉应试技巧，针对声母韵母、声调和音变的读音错误和缺陷进行训练，并了解朗读和命题说话时应注意的问题。</w:t>
            </w:r>
          </w:p>
          <w:p>
            <w:pPr>
              <w:rPr>
                <w:rFonts w:asciiTheme="minorEastAsia" w:hAnsiTheme="minorEastAsia" w:cstheme="minorEastAsia"/>
                <w:sz w:val="18"/>
                <w:szCs w:val="18"/>
              </w:rPr>
            </w:pPr>
            <w:r>
              <w:rPr>
                <w:rFonts w:hint="eastAsia" w:asciiTheme="minorEastAsia" w:hAnsiTheme="minorEastAsia" w:cstheme="minorEastAsia"/>
                <w:sz w:val="18"/>
                <w:szCs w:val="18"/>
              </w:rPr>
              <w:t>(4)掌握朗读、讲故事的特点和</w:t>
            </w:r>
          </w:p>
          <w:p>
            <w:pPr>
              <w:rPr>
                <w:rFonts w:asciiTheme="minorEastAsia" w:hAnsiTheme="minorEastAsia" w:cstheme="minorEastAsia"/>
                <w:sz w:val="18"/>
                <w:szCs w:val="18"/>
              </w:rPr>
            </w:pPr>
            <w:r>
              <w:rPr>
                <w:rFonts w:hint="eastAsia" w:asciiTheme="minorEastAsia" w:hAnsiTheme="minorEastAsia" w:cstheme="minorEastAsia"/>
                <w:sz w:val="18"/>
                <w:szCs w:val="18"/>
              </w:rPr>
              <w:t>要求，幼儿教师职业语言的特点和教育教学语言的要求。</w:t>
            </w:r>
          </w:p>
          <w:p>
            <w:pPr>
              <w:rPr>
                <w:rFonts w:asciiTheme="minorEastAsia" w:hAnsiTheme="minorEastAsia" w:cstheme="minorEastAsia"/>
                <w:sz w:val="18"/>
                <w:szCs w:val="18"/>
              </w:rPr>
            </w:pPr>
            <w:r>
              <w:rPr>
                <w:rFonts w:hint="eastAsia" w:asciiTheme="minorEastAsia" w:hAnsiTheme="minorEastAsia" w:cstheme="minorEastAsia"/>
                <w:sz w:val="18"/>
                <w:szCs w:val="18"/>
              </w:rPr>
              <w:t>3.能力目标</w:t>
            </w:r>
          </w:p>
          <w:p>
            <w:pPr>
              <w:rPr>
                <w:rFonts w:asciiTheme="minorEastAsia" w:hAnsiTheme="minorEastAsia" w:cstheme="minorEastAsia"/>
                <w:sz w:val="18"/>
                <w:szCs w:val="18"/>
              </w:rPr>
            </w:pPr>
            <w:r>
              <w:rPr>
                <w:rFonts w:hint="eastAsia" w:asciiTheme="minorEastAsia" w:hAnsiTheme="minorEastAsia" w:cstheme="minorEastAsia"/>
                <w:sz w:val="18"/>
                <w:szCs w:val="18"/>
              </w:rPr>
              <w:t>(1)具备较强的方言语音辨别能力和自我语音辨正能力。</w:t>
            </w:r>
          </w:p>
          <w:p>
            <w:pPr>
              <w:rPr>
                <w:rFonts w:asciiTheme="minorEastAsia" w:hAnsiTheme="minorEastAsia" w:cstheme="minorEastAsia"/>
                <w:sz w:val="18"/>
                <w:szCs w:val="18"/>
              </w:rPr>
            </w:pPr>
            <w:r>
              <w:rPr>
                <w:rFonts w:hint="eastAsia" w:asciiTheme="minorEastAsia" w:hAnsiTheme="minorEastAsia" w:cstheme="minorEastAsia"/>
                <w:sz w:val="18"/>
                <w:szCs w:val="18"/>
              </w:rPr>
              <w:t>(2)能用标准或比较标准的普通话，以及口语表达的技能技巧进行朗读、说话、讲故事等口语表达活动，并达到国家规定的普通话等级标准。</w:t>
            </w:r>
          </w:p>
          <w:p>
            <w:pPr>
              <w:rPr>
                <w:rFonts w:asciiTheme="minorEastAsia" w:hAnsiTheme="minorEastAsia" w:cstheme="minorEastAsia"/>
                <w:sz w:val="18"/>
                <w:szCs w:val="18"/>
              </w:rPr>
            </w:pPr>
            <w:r>
              <w:rPr>
                <w:rFonts w:hint="eastAsia" w:asciiTheme="minorEastAsia" w:hAnsiTheme="minorEastAsia" w:cstheme="minorEastAsia"/>
                <w:sz w:val="18"/>
                <w:szCs w:val="18"/>
              </w:rPr>
              <w:t>(3)具有辨别幼儿普通话发音和指导幼儿，正确发音能力。</w:t>
            </w:r>
          </w:p>
        </w:tc>
        <w:tc>
          <w:tcPr>
            <w:tcW w:w="2229" w:type="dxa"/>
          </w:tcPr>
          <w:p>
            <w:pPr>
              <w:rPr>
                <w:rFonts w:asciiTheme="minorEastAsia" w:hAnsiTheme="minorEastAsia" w:cstheme="minorEastAsia"/>
                <w:sz w:val="18"/>
                <w:szCs w:val="18"/>
              </w:rPr>
            </w:pPr>
          </w:p>
          <w:p>
            <w:pPr>
              <w:rPr>
                <w:rFonts w:asciiTheme="minorEastAsia" w:hAnsiTheme="minorEastAsia" w:cstheme="minorEastAsia"/>
                <w:sz w:val="18"/>
                <w:szCs w:val="18"/>
              </w:rPr>
            </w:pPr>
            <w:r>
              <w:rPr>
                <w:rFonts w:hint="eastAsia" w:asciiTheme="minorEastAsia" w:hAnsiTheme="minorEastAsia" w:cstheme="minorEastAsia"/>
                <w:sz w:val="18"/>
                <w:szCs w:val="18"/>
              </w:rPr>
              <w:t>1.声母:声母概述、声母的分类及</w:t>
            </w:r>
          </w:p>
          <w:p>
            <w:pPr>
              <w:rPr>
                <w:rFonts w:asciiTheme="minorEastAsia" w:hAnsiTheme="minorEastAsia" w:cstheme="minorEastAsia"/>
                <w:sz w:val="18"/>
                <w:szCs w:val="18"/>
              </w:rPr>
            </w:pPr>
            <w:r>
              <w:rPr>
                <w:rFonts w:hint="eastAsia" w:asciiTheme="minorEastAsia" w:hAnsiTheme="minorEastAsia" w:cstheme="minorEastAsia"/>
                <w:sz w:val="18"/>
                <w:szCs w:val="18"/>
              </w:rPr>
              <w:t>发音要领、声母的辨正;</w:t>
            </w:r>
          </w:p>
          <w:p>
            <w:pPr>
              <w:rPr>
                <w:rFonts w:asciiTheme="minorEastAsia" w:hAnsiTheme="minorEastAsia" w:cstheme="minorEastAsia"/>
                <w:sz w:val="18"/>
                <w:szCs w:val="18"/>
              </w:rPr>
            </w:pPr>
            <w:r>
              <w:rPr>
                <w:rFonts w:hint="eastAsia" w:asciiTheme="minorEastAsia" w:hAnsiTheme="minorEastAsia" w:cstheme="minorEastAsia"/>
                <w:sz w:val="18"/>
                <w:szCs w:val="18"/>
              </w:rPr>
              <w:t>2.韵母:韵母概述、韵母的分类</w:t>
            </w:r>
          </w:p>
          <w:p>
            <w:pPr>
              <w:rPr>
                <w:rFonts w:asciiTheme="minorEastAsia" w:hAnsiTheme="minorEastAsia" w:cstheme="minorEastAsia"/>
                <w:sz w:val="18"/>
                <w:szCs w:val="18"/>
              </w:rPr>
            </w:pPr>
            <w:r>
              <w:rPr>
                <w:rFonts w:hint="eastAsia" w:asciiTheme="minorEastAsia" w:hAnsiTheme="minorEastAsia" w:cstheme="minorEastAsia"/>
                <w:sz w:val="18"/>
                <w:szCs w:val="18"/>
              </w:rPr>
              <w:t>及发音要领、韵母的辨正;</w:t>
            </w:r>
          </w:p>
          <w:p>
            <w:pPr>
              <w:rPr>
                <w:rFonts w:asciiTheme="minorEastAsia" w:hAnsiTheme="minorEastAsia" w:cstheme="minorEastAsia"/>
                <w:sz w:val="18"/>
                <w:szCs w:val="18"/>
              </w:rPr>
            </w:pPr>
            <w:r>
              <w:rPr>
                <w:rFonts w:hint="eastAsia" w:asciiTheme="minorEastAsia" w:hAnsiTheme="minorEastAsia" w:cstheme="minorEastAsia"/>
                <w:sz w:val="18"/>
                <w:szCs w:val="18"/>
              </w:rPr>
              <w:t>3.调:声调概述、声调发音训练、</w:t>
            </w:r>
          </w:p>
          <w:p>
            <w:pPr>
              <w:rPr>
                <w:rFonts w:asciiTheme="minorEastAsia" w:hAnsiTheme="minorEastAsia" w:cstheme="minorEastAsia"/>
                <w:sz w:val="18"/>
                <w:szCs w:val="18"/>
              </w:rPr>
            </w:pPr>
            <w:r>
              <w:rPr>
                <w:rFonts w:hint="eastAsia" w:asciiTheme="minorEastAsia" w:hAnsiTheme="minorEastAsia" w:cstheme="minorEastAsia"/>
                <w:sz w:val="18"/>
                <w:szCs w:val="18"/>
              </w:rPr>
              <w:t>声调的辨正;</w:t>
            </w:r>
          </w:p>
          <w:p>
            <w:pPr>
              <w:rPr>
                <w:rFonts w:asciiTheme="minorEastAsia" w:hAnsiTheme="minorEastAsia" w:cstheme="minorEastAsia"/>
                <w:sz w:val="18"/>
                <w:szCs w:val="18"/>
              </w:rPr>
            </w:pPr>
            <w:r>
              <w:rPr>
                <w:rFonts w:hint="eastAsia" w:asciiTheme="minorEastAsia" w:hAnsiTheme="minorEastAsia" w:cstheme="minorEastAsia"/>
                <w:sz w:val="18"/>
                <w:szCs w:val="18"/>
              </w:rPr>
              <w:t>4.音节:音节的结构、普通话声韵</w:t>
            </w:r>
          </w:p>
          <w:p>
            <w:pPr>
              <w:rPr>
                <w:rFonts w:asciiTheme="minorEastAsia" w:hAnsiTheme="minorEastAsia" w:cstheme="minorEastAsia"/>
                <w:sz w:val="18"/>
                <w:szCs w:val="18"/>
              </w:rPr>
            </w:pPr>
            <w:r>
              <w:rPr>
                <w:rFonts w:hint="eastAsia" w:asciiTheme="minorEastAsia" w:hAnsiTheme="minorEastAsia" w:cstheme="minorEastAsia"/>
                <w:sz w:val="18"/>
                <w:szCs w:val="18"/>
              </w:rPr>
              <w:t>拼合规律、音节的拼读;</w:t>
            </w:r>
          </w:p>
          <w:p>
            <w:pPr>
              <w:rPr>
                <w:rFonts w:asciiTheme="minorEastAsia" w:hAnsiTheme="minorEastAsia" w:cstheme="minorEastAsia"/>
                <w:sz w:val="18"/>
                <w:szCs w:val="18"/>
              </w:rPr>
            </w:pPr>
            <w:r>
              <w:rPr>
                <w:rFonts w:hint="eastAsia" w:asciiTheme="minorEastAsia" w:hAnsiTheme="minorEastAsia" w:cstheme="minorEastAsia"/>
                <w:sz w:val="18"/>
                <w:szCs w:val="18"/>
              </w:rPr>
              <w:t>5.语流音变:变调、轻声、儿化</w:t>
            </w:r>
          </w:p>
          <w:p>
            <w:pPr>
              <w:rPr>
                <w:rFonts w:asciiTheme="minorEastAsia" w:hAnsiTheme="minorEastAsia" w:cstheme="minorEastAsia"/>
                <w:sz w:val="18"/>
                <w:szCs w:val="18"/>
              </w:rPr>
            </w:pPr>
            <w:r>
              <w:rPr>
                <w:rFonts w:hint="eastAsia" w:asciiTheme="minorEastAsia" w:hAnsiTheme="minorEastAsia" w:cstheme="minorEastAsia"/>
                <w:sz w:val="18"/>
                <w:szCs w:val="18"/>
              </w:rPr>
              <w:t>“啊”的音变</w:t>
            </w:r>
          </w:p>
          <w:p>
            <w:pPr>
              <w:rPr>
                <w:rFonts w:asciiTheme="minorEastAsia" w:hAnsiTheme="minorEastAsia" w:cstheme="minorEastAsia"/>
                <w:sz w:val="18"/>
                <w:szCs w:val="18"/>
              </w:rPr>
            </w:pPr>
            <w:r>
              <w:rPr>
                <w:rFonts w:hint="eastAsia" w:asciiTheme="minorEastAsia" w:hAnsiTheme="minorEastAsia" w:cstheme="minorEastAsia"/>
                <w:sz w:val="18"/>
                <w:szCs w:val="18"/>
              </w:rPr>
              <w:t>6.朗读的表达方法:内部心理状</w:t>
            </w:r>
          </w:p>
          <w:p>
            <w:pPr>
              <w:rPr>
                <w:rFonts w:asciiTheme="minorEastAsia" w:hAnsiTheme="minorEastAsia" w:cstheme="minorEastAsia"/>
                <w:sz w:val="18"/>
                <w:szCs w:val="18"/>
              </w:rPr>
            </w:pPr>
            <w:r>
              <w:rPr>
                <w:rFonts w:hint="eastAsia" w:asciiTheme="minorEastAsia" w:hAnsiTheme="minorEastAsia" w:cstheme="minorEastAsia"/>
                <w:sz w:val="18"/>
                <w:szCs w:val="18"/>
              </w:rPr>
              <w:t>态、外部表达技巧。</w:t>
            </w:r>
          </w:p>
          <w:p>
            <w:pPr>
              <w:rPr>
                <w:rFonts w:asciiTheme="minorEastAsia" w:hAnsiTheme="minorEastAsia" w:cstheme="minorEastAsia"/>
                <w:sz w:val="18"/>
                <w:szCs w:val="18"/>
              </w:rPr>
            </w:pPr>
            <w:r>
              <w:rPr>
                <w:rFonts w:hint="eastAsia" w:asciiTheme="minorEastAsia" w:hAnsiTheme="minorEastAsia" w:cstheme="minorEastAsia"/>
                <w:sz w:val="18"/>
                <w:szCs w:val="18"/>
              </w:rPr>
              <w:t>7.普通话水平测试应试技巧:</w:t>
            </w:r>
          </w:p>
          <w:p>
            <w:pPr>
              <w:rPr>
                <w:rFonts w:asciiTheme="minorEastAsia" w:hAnsiTheme="minorEastAsia" w:cstheme="minorEastAsia"/>
                <w:sz w:val="18"/>
                <w:szCs w:val="18"/>
              </w:rPr>
            </w:pPr>
            <w:r>
              <w:rPr>
                <w:rFonts w:hint="eastAsia" w:asciiTheme="minorEastAsia" w:hAnsiTheme="minorEastAsia" w:cstheme="minorEastAsia"/>
                <w:sz w:val="18"/>
                <w:szCs w:val="18"/>
              </w:rPr>
              <w:t>(1)国家普通话水平智能测试系</w:t>
            </w:r>
          </w:p>
          <w:p>
            <w:pPr>
              <w:rPr>
                <w:rFonts w:asciiTheme="minorEastAsia" w:hAnsiTheme="minorEastAsia" w:cstheme="minorEastAsia"/>
                <w:sz w:val="18"/>
                <w:szCs w:val="18"/>
              </w:rPr>
            </w:pPr>
            <w:r>
              <w:rPr>
                <w:rFonts w:hint="eastAsia" w:asciiTheme="minorEastAsia" w:hAnsiTheme="minorEastAsia" w:cstheme="minorEastAsia"/>
                <w:sz w:val="18"/>
                <w:szCs w:val="18"/>
              </w:rPr>
              <w:t>统考试注意事项</w:t>
            </w:r>
          </w:p>
          <w:p>
            <w:pPr>
              <w:rPr>
                <w:rFonts w:asciiTheme="minorEastAsia" w:hAnsiTheme="minorEastAsia" w:cstheme="minorEastAsia"/>
                <w:sz w:val="18"/>
                <w:szCs w:val="18"/>
              </w:rPr>
            </w:pPr>
            <w:r>
              <w:rPr>
                <w:rFonts w:hint="eastAsia" w:asciiTheme="minorEastAsia" w:hAnsiTheme="minorEastAsia" w:cstheme="minorEastAsia"/>
                <w:sz w:val="18"/>
                <w:szCs w:val="18"/>
              </w:rPr>
              <w:t>(2)读单音节字词题:读单音节</w:t>
            </w:r>
          </w:p>
          <w:p>
            <w:pPr>
              <w:rPr>
                <w:rFonts w:asciiTheme="minorEastAsia" w:hAnsiTheme="minorEastAsia" w:cstheme="minorEastAsia"/>
                <w:sz w:val="18"/>
                <w:szCs w:val="18"/>
              </w:rPr>
            </w:pPr>
            <w:r>
              <w:rPr>
                <w:rFonts w:hint="eastAsia" w:asciiTheme="minorEastAsia" w:hAnsiTheme="minorEastAsia" w:cstheme="minorEastAsia"/>
                <w:sz w:val="18"/>
                <w:szCs w:val="18"/>
              </w:rPr>
              <w:t>字词题简介及应试技巧、读单音节字词练习、朗读短文题、命题说话题，</w:t>
            </w:r>
          </w:p>
        </w:tc>
        <w:tc>
          <w:tcPr>
            <w:tcW w:w="2208" w:type="dxa"/>
          </w:tcPr>
          <w:p>
            <w:pPr>
              <w:rPr>
                <w:rFonts w:asciiTheme="minorEastAsia" w:hAnsiTheme="minorEastAsia" w:cstheme="minorEastAsia"/>
                <w:sz w:val="18"/>
                <w:szCs w:val="18"/>
              </w:rPr>
            </w:pPr>
          </w:p>
          <w:p>
            <w:pPr>
              <w:rPr>
                <w:rFonts w:asciiTheme="minorEastAsia" w:hAnsiTheme="minorEastAsia" w:cstheme="minorEastAsia"/>
                <w:sz w:val="18"/>
                <w:szCs w:val="18"/>
              </w:rPr>
            </w:pPr>
            <w:r>
              <w:rPr>
                <w:rFonts w:hint="eastAsia" w:asciiTheme="minorEastAsia" w:hAnsiTheme="minorEastAsia" w:cstheme="minorEastAsia"/>
                <w:sz w:val="18"/>
                <w:szCs w:val="18"/>
              </w:rPr>
              <w:t>1.全面发展思维品质，加强心理素质修养，树立幼儿教师职业道德和职业意识，提高学生综合素质。</w:t>
            </w:r>
          </w:p>
          <w:p>
            <w:pPr>
              <w:rPr>
                <w:rFonts w:asciiTheme="minorEastAsia" w:hAnsiTheme="minorEastAsia" w:cstheme="minorEastAsia"/>
                <w:sz w:val="18"/>
                <w:szCs w:val="18"/>
              </w:rPr>
            </w:pPr>
            <w:r>
              <w:rPr>
                <w:rFonts w:hint="eastAsia" w:asciiTheme="minorEastAsia" w:hAnsiTheme="minorEastAsia" w:cstheme="minorEastAsia"/>
                <w:sz w:val="18"/>
                <w:szCs w:val="18"/>
              </w:rPr>
              <w:t>2.能够适应幼教职业岗位要求，让学生成为自觉推广普通话的实践者，为启蒙教育做出贡献，为提高全民族语言素质打下良好基础。</w:t>
            </w:r>
          </w:p>
          <w:p>
            <w:pPr>
              <w:rPr>
                <w:rFonts w:asciiTheme="minorEastAsia" w:hAnsiTheme="minorEastAsia" w:cstheme="minorEastAsia"/>
                <w:sz w:val="18"/>
                <w:szCs w:val="18"/>
              </w:rPr>
            </w:pPr>
            <w:r>
              <w:rPr>
                <w:rFonts w:hint="eastAsia" w:asciiTheme="minorEastAsia" w:hAnsiTheme="minorEastAsia" w:cstheme="minorEastAsia"/>
                <w:sz w:val="18"/>
                <w:szCs w:val="18"/>
              </w:rPr>
              <w:t>3.初步掌握幼儿教师教育、教学口语的基本技能，具有组织实施幼儿园健康、语言、社会、科学、艺术等领域的教育教学能力。</w:t>
            </w:r>
          </w:p>
        </w:tc>
        <w:tc>
          <w:tcPr>
            <w:tcW w:w="731" w:type="dxa"/>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0" w:hRule="atLeast"/>
        </w:trPr>
        <w:tc>
          <w:tcPr>
            <w:tcW w:w="550" w:type="dxa"/>
          </w:tcPr>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6</w:t>
            </w:r>
          </w:p>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p>
          <w:p>
            <w:pPr>
              <w:spacing w:line="580" w:lineRule="exact"/>
              <w:jc w:val="center"/>
              <w:rPr>
                <w:rFonts w:asciiTheme="minorEastAsia" w:hAnsiTheme="minorEastAsia" w:cstheme="minorEastAsia"/>
                <w:sz w:val="18"/>
                <w:szCs w:val="18"/>
              </w:rPr>
            </w:pPr>
          </w:p>
          <w:p>
            <w:pPr>
              <w:spacing w:line="580" w:lineRule="exact"/>
              <w:rPr>
                <w:rFonts w:asciiTheme="minorEastAsia" w:hAnsiTheme="minorEastAsia" w:cstheme="minorEastAsia"/>
                <w:sz w:val="18"/>
                <w:szCs w:val="18"/>
              </w:rPr>
            </w:pPr>
          </w:p>
        </w:tc>
        <w:tc>
          <w:tcPr>
            <w:tcW w:w="963" w:type="dxa"/>
            <w:vAlign w:val="center"/>
          </w:tcPr>
          <w:p>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幼儿照护</w:t>
            </w:r>
          </w:p>
        </w:tc>
        <w:tc>
          <w:tcPr>
            <w:tcW w:w="1993" w:type="dxa"/>
          </w:tcPr>
          <w:p>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pPr>
              <w:numPr>
                <w:ilvl w:val="0"/>
                <w:numId w:val="7"/>
              </w:numPr>
              <w:rPr>
                <w:rFonts w:asciiTheme="minorEastAsia" w:hAnsiTheme="minorEastAsia" w:cstheme="minorEastAsia"/>
                <w:sz w:val="18"/>
                <w:szCs w:val="18"/>
              </w:rPr>
            </w:pPr>
            <w:r>
              <w:rPr>
                <w:rFonts w:hint="eastAsia" w:asciiTheme="minorEastAsia" w:hAnsiTheme="minorEastAsia" w:cstheme="minorEastAsia"/>
                <w:sz w:val="18"/>
                <w:szCs w:val="18"/>
              </w:rPr>
              <w:t>树立正确的健康观和保育观，科学地开展保育、协助教育工作。</w:t>
            </w:r>
          </w:p>
          <w:p>
            <w:pPr>
              <w:numPr>
                <w:ilvl w:val="0"/>
                <w:numId w:val="7"/>
              </w:numPr>
              <w:rPr>
                <w:rFonts w:asciiTheme="minorEastAsia" w:hAnsiTheme="minorEastAsia" w:cstheme="minorEastAsia"/>
                <w:sz w:val="18"/>
                <w:szCs w:val="18"/>
              </w:rPr>
            </w:pPr>
            <w:r>
              <w:rPr>
                <w:rFonts w:hint="eastAsia" w:asciiTheme="minorEastAsia" w:hAnsiTheme="minorEastAsia" w:cstheme="minorEastAsia"/>
                <w:sz w:val="18"/>
                <w:szCs w:val="18"/>
              </w:rPr>
              <w:t>能分析幼儿实际生活中的卫生现象，采取正确的措施保证幼儿的健康，同时提高自身的卫生水平，为成为一名合格的幼儿照护者做好准备。</w:t>
            </w:r>
          </w:p>
          <w:p>
            <w:pPr>
              <w:numPr>
                <w:ilvl w:val="0"/>
                <w:numId w:val="7"/>
              </w:numPr>
              <w:rPr>
                <w:rFonts w:asciiTheme="minorEastAsia" w:hAnsiTheme="minorEastAsia" w:cstheme="minorEastAsia"/>
                <w:sz w:val="18"/>
                <w:szCs w:val="18"/>
              </w:rPr>
            </w:pPr>
            <w:r>
              <w:rPr>
                <w:rFonts w:hint="eastAsia" w:asciiTheme="minorEastAsia" w:hAnsiTheme="minorEastAsia" w:cstheme="minorEastAsia"/>
                <w:sz w:val="18"/>
                <w:szCs w:val="18"/>
              </w:rPr>
              <w:t>培养学生具备良好的职业道德和职业素养,具有耐心、细心、责任心和爱心，能够与幼儿建立良好的互动关系。</w:t>
            </w:r>
          </w:p>
          <w:p>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pPr>
              <w:rPr>
                <w:rFonts w:asciiTheme="minorEastAsia" w:hAnsiTheme="minorEastAsia" w:cstheme="minorEastAsia"/>
                <w:sz w:val="18"/>
                <w:szCs w:val="18"/>
              </w:rPr>
            </w:pPr>
            <w:r>
              <w:rPr>
                <w:rFonts w:hint="eastAsia" w:asciiTheme="minorEastAsia" w:hAnsiTheme="minorEastAsia" w:cstheme="minorEastAsia"/>
                <w:sz w:val="18"/>
                <w:szCs w:val="18"/>
              </w:rPr>
              <w:t>1.了解 0-3 岁幼儿的生理解剖特点和生长发育规律。</w:t>
            </w:r>
          </w:p>
          <w:p>
            <w:pPr>
              <w:rPr>
                <w:rFonts w:asciiTheme="minorEastAsia" w:hAnsiTheme="minorEastAsia" w:cstheme="minorEastAsia"/>
                <w:sz w:val="18"/>
                <w:szCs w:val="18"/>
              </w:rPr>
            </w:pPr>
            <w:r>
              <w:rPr>
                <w:rFonts w:hint="eastAsia" w:asciiTheme="minorEastAsia" w:hAnsiTheme="minorEastAsia" w:cstheme="minorEastAsia"/>
                <w:sz w:val="18"/>
                <w:szCs w:val="18"/>
              </w:rPr>
              <w:t>2.掌握照护婴幼儿安全、卫生、保健工作的基本知识和技能。</w:t>
            </w:r>
          </w:p>
          <w:p>
            <w:pPr>
              <w:rPr>
                <w:rFonts w:asciiTheme="minorEastAsia" w:hAnsiTheme="minorEastAsia" w:cstheme="minorEastAsia"/>
                <w:sz w:val="18"/>
                <w:szCs w:val="18"/>
              </w:rPr>
            </w:pPr>
            <w:r>
              <w:rPr>
                <w:rFonts w:hint="eastAsia" w:asciiTheme="minorEastAsia" w:hAnsiTheme="minorEastAsia" w:cstheme="minorEastAsia"/>
                <w:sz w:val="18"/>
                <w:szCs w:val="18"/>
              </w:rPr>
              <w:t>3.理解并掌握幼儿生理解剖特点及保育要点、学前儿童的生长发育规律、幼儿的心理卫生知识、幼儿园教育活动卫生以及物质环境卫生、幼儿的营养膳食以及常见疾病、常见的护理技术和急救技术等。</w:t>
            </w:r>
          </w:p>
          <w:p>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pPr>
              <w:rPr>
                <w:rFonts w:asciiTheme="minorEastAsia" w:hAnsiTheme="minorEastAsia" w:cstheme="minorEastAsia"/>
                <w:sz w:val="18"/>
                <w:szCs w:val="18"/>
              </w:rPr>
            </w:pPr>
            <w:r>
              <w:rPr>
                <w:rFonts w:hint="eastAsia" w:asciiTheme="minorEastAsia" w:hAnsiTheme="minorEastAsia" w:cstheme="minorEastAsia"/>
                <w:sz w:val="18"/>
                <w:szCs w:val="18"/>
              </w:rPr>
              <w:t>1.掌握幼儿园一日生活保育的知识内容具有对婴幼儿生活照护的能力，具有针对各年龄段幼儿的生活保育能力。</w:t>
            </w:r>
          </w:p>
          <w:p>
            <w:pPr>
              <w:rPr>
                <w:rFonts w:asciiTheme="minorEastAsia" w:hAnsiTheme="minorEastAsia" w:cstheme="minorEastAsia"/>
                <w:sz w:val="18"/>
                <w:szCs w:val="18"/>
              </w:rPr>
            </w:pPr>
            <w:r>
              <w:rPr>
                <w:rFonts w:hint="eastAsia" w:asciiTheme="minorEastAsia" w:hAnsiTheme="minorEastAsia" w:cstheme="minorEastAsia"/>
                <w:sz w:val="18"/>
                <w:szCs w:val="18"/>
              </w:rPr>
              <w:t>2.通过对幼儿生长发育检测技能的训练，掌握幼儿生长发育的常用评价指标、评价方法。</w:t>
            </w:r>
          </w:p>
          <w:p>
            <w:pPr>
              <w:rPr>
                <w:rFonts w:asciiTheme="minorEastAsia" w:hAnsiTheme="minorEastAsia" w:cstheme="minorEastAsia"/>
                <w:sz w:val="18"/>
                <w:szCs w:val="18"/>
              </w:rPr>
            </w:pPr>
            <w:r>
              <w:rPr>
                <w:rFonts w:hint="eastAsia" w:asciiTheme="minorEastAsia" w:hAnsiTheme="minorEastAsia" w:cstheme="minorEastAsia"/>
                <w:sz w:val="18"/>
                <w:szCs w:val="18"/>
              </w:rPr>
              <w:t>3.能够进行规范的测量方法的操作，并且根据测量结果，判断幼儿生长发育水平，为幼儿保育提供合理化建议。</w:t>
            </w:r>
          </w:p>
        </w:tc>
        <w:tc>
          <w:tcPr>
            <w:tcW w:w="2229" w:type="dxa"/>
          </w:tcPr>
          <w:p>
            <w:pPr>
              <w:rPr>
                <w:rFonts w:asciiTheme="minorEastAsia" w:hAnsiTheme="minorEastAsia" w:cstheme="minorEastAsia"/>
                <w:sz w:val="18"/>
                <w:szCs w:val="18"/>
              </w:rPr>
            </w:pPr>
          </w:p>
          <w:p>
            <w:pPr>
              <w:rPr>
                <w:rFonts w:asciiTheme="minorEastAsia" w:hAnsiTheme="minorEastAsia" w:cstheme="minorEastAsia"/>
                <w:sz w:val="18"/>
                <w:szCs w:val="18"/>
              </w:rPr>
            </w:pPr>
            <w:r>
              <w:rPr>
                <w:rFonts w:hint="eastAsia" w:asciiTheme="minorEastAsia" w:hAnsiTheme="minorEastAsia" w:cstheme="minorEastAsia"/>
                <w:sz w:val="18"/>
                <w:szCs w:val="18"/>
              </w:rPr>
              <w:t>1.掌握婴幼儿生长发育的规律和正常指标及个体差异，能观察、记录与评估婴幼儿身体发育状况，能做好日常健康管理。</w:t>
            </w:r>
          </w:p>
          <w:p>
            <w:pPr>
              <w:rPr>
                <w:rFonts w:asciiTheme="minorEastAsia" w:hAnsiTheme="minorEastAsia" w:cstheme="minorEastAsia"/>
                <w:sz w:val="18"/>
                <w:szCs w:val="18"/>
              </w:rPr>
            </w:pPr>
            <w:r>
              <w:rPr>
                <w:rFonts w:hint="eastAsia" w:asciiTheme="minorEastAsia" w:hAnsiTheme="minorEastAsia" w:cstheme="minorEastAsia"/>
                <w:sz w:val="18"/>
                <w:szCs w:val="18"/>
              </w:rPr>
              <w:t>2.能运用基本操作技能正确照护婴幼儿，对婴幼儿进行分类健康管理。</w:t>
            </w:r>
          </w:p>
          <w:p>
            <w:pPr>
              <w:rPr>
                <w:rFonts w:asciiTheme="minorEastAsia" w:hAnsiTheme="minorEastAsia" w:cstheme="minorEastAsia"/>
                <w:sz w:val="18"/>
                <w:szCs w:val="18"/>
              </w:rPr>
            </w:pPr>
          </w:p>
          <w:p>
            <w:pPr>
              <w:rPr>
                <w:rFonts w:asciiTheme="minorEastAsia" w:hAnsiTheme="minorEastAsia" w:cstheme="minorEastAsia"/>
                <w:sz w:val="18"/>
                <w:szCs w:val="18"/>
              </w:rPr>
            </w:pPr>
          </w:p>
        </w:tc>
        <w:tc>
          <w:tcPr>
            <w:tcW w:w="2208" w:type="dxa"/>
          </w:tcPr>
          <w:p>
            <w:pPr>
              <w:rPr>
                <w:rFonts w:asciiTheme="minorEastAsia" w:hAnsiTheme="minorEastAsia" w:cstheme="minorEastAsia"/>
                <w:sz w:val="18"/>
                <w:szCs w:val="18"/>
              </w:rPr>
            </w:pPr>
          </w:p>
          <w:p>
            <w:pPr>
              <w:rPr>
                <w:rFonts w:asciiTheme="minorEastAsia" w:hAnsiTheme="minorEastAsia" w:cstheme="minorEastAsia"/>
                <w:sz w:val="18"/>
                <w:szCs w:val="18"/>
              </w:rPr>
            </w:pPr>
            <w:r>
              <w:rPr>
                <w:rFonts w:hint="eastAsia" w:asciiTheme="minorEastAsia" w:hAnsiTheme="minorEastAsia" w:cstheme="minorEastAsia"/>
                <w:sz w:val="18"/>
                <w:szCs w:val="18"/>
              </w:rPr>
              <w:t>1.教学内容应系统、全面,符合实际需求；</w:t>
            </w:r>
          </w:p>
          <w:p>
            <w:pPr>
              <w:rPr>
                <w:rFonts w:asciiTheme="minorEastAsia" w:hAnsiTheme="minorEastAsia" w:cstheme="minorEastAsia"/>
                <w:sz w:val="18"/>
                <w:szCs w:val="18"/>
              </w:rPr>
            </w:pPr>
            <w:r>
              <w:rPr>
                <w:rFonts w:hint="eastAsia" w:asciiTheme="minorEastAsia" w:hAnsiTheme="minorEastAsia" w:cstheme="minorEastAsia"/>
                <w:sz w:val="18"/>
                <w:szCs w:val="18"/>
              </w:rPr>
              <w:t>2.应注重理论与实践相结合，注重培养学生的实际操作能力；</w:t>
            </w:r>
          </w:p>
          <w:p>
            <w:pPr>
              <w:rPr>
                <w:rFonts w:asciiTheme="minorEastAsia" w:hAnsiTheme="minorEastAsia" w:cstheme="minorEastAsia"/>
                <w:sz w:val="18"/>
                <w:szCs w:val="18"/>
              </w:rPr>
            </w:pPr>
            <w:r>
              <w:rPr>
                <w:rFonts w:hint="eastAsia" w:asciiTheme="minorEastAsia" w:hAnsiTheme="minorEastAsia" w:cstheme="minorEastAsia"/>
                <w:sz w:val="18"/>
                <w:szCs w:val="18"/>
              </w:rPr>
              <w:t>3.应注重培养学生的职业道德和职业素养，注重学生的个体差异和个性发展。</w:t>
            </w:r>
          </w:p>
        </w:tc>
        <w:tc>
          <w:tcPr>
            <w:tcW w:w="731" w:type="dxa"/>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w:t>
            </w:r>
          </w:p>
        </w:tc>
      </w:tr>
    </w:tbl>
    <w:p>
      <w:pPr>
        <w:overflowPunct w:val="0"/>
        <w:adjustRightInd w:val="0"/>
        <w:spacing w:line="560" w:lineRule="exact"/>
        <w:rPr>
          <w:rFonts w:ascii="仿宋" w:hAnsi="仿宋" w:eastAsia="仿宋"/>
          <w:sz w:val="32"/>
          <w:szCs w:val="32"/>
        </w:rPr>
      </w:pPr>
    </w:p>
    <w:p>
      <w:pPr>
        <w:overflowPunct w:val="0"/>
        <w:adjustRightInd w:val="0"/>
        <w:spacing w:line="560" w:lineRule="exact"/>
        <w:rPr>
          <w:rFonts w:ascii="仿宋" w:hAnsi="仿宋" w:eastAsia="仿宋"/>
          <w:sz w:val="32"/>
          <w:szCs w:val="32"/>
        </w:rPr>
      </w:pPr>
    </w:p>
    <w:p>
      <w:pPr>
        <w:overflowPunct w:val="0"/>
        <w:adjustRightInd w:val="0"/>
        <w:spacing w:line="560" w:lineRule="exact"/>
        <w:rPr>
          <w:rFonts w:ascii="仿宋" w:hAnsi="仿宋" w:eastAsia="仿宋"/>
          <w:sz w:val="32"/>
          <w:szCs w:val="32"/>
        </w:rPr>
      </w:pPr>
    </w:p>
    <w:p>
      <w:pPr>
        <w:overflowPunct w:val="0"/>
        <w:adjustRightInd w:val="0"/>
        <w:spacing w:line="560" w:lineRule="exact"/>
        <w:rPr>
          <w:rFonts w:ascii="仿宋" w:hAnsi="仿宋" w:eastAsia="仿宋"/>
          <w:sz w:val="32"/>
          <w:szCs w:val="32"/>
        </w:rPr>
      </w:pPr>
    </w:p>
    <w:p>
      <w:pPr>
        <w:overflowPunct w:val="0"/>
        <w:adjustRightInd w:val="0"/>
        <w:spacing w:line="560" w:lineRule="exact"/>
        <w:rPr>
          <w:rFonts w:ascii="仿宋" w:hAnsi="仿宋" w:eastAsia="仿宋"/>
          <w:sz w:val="32"/>
          <w:szCs w:val="32"/>
        </w:rPr>
      </w:pPr>
      <w:r>
        <w:rPr>
          <w:rFonts w:hint="eastAsia" w:ascii="仿宋" w:hAnsi="仿宋" w:eastAsia="仿宋"/>
          <w:sz w:val="32"/>
          <w:szCs w:val="32"/>
        </w:rPr>
        <w:t>（3）专业拓展课</w:t>
      </w:r>
    </w:p>
    <w:tbl>
      <w:tblPr>
        <w:tblStyle w:val="16"/>
        <w:tblpPr w:leftFromText="180" w:rightFromText="180" w:vertAnchor="text" w:horzAnchor="page" w:tblpX="1740" w:tblpY="155"/>
        <w:tblOverlap w:val="never"/>
        <w:tblW w:w="8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963"/>
        <w:gridCol w:w="1993"/>
        <w:gridCol w:w="2229"/>
        <w:gridCol w:w="2208"/>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序号</w:t>
            </w:r>
          </w:p>
        </w:tc>
        <w:tc>
          <w:tcPr>
            <w:tcW w:w="963"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课程名称</w:t>
            </w:r>
          </w:p>
        </w:tc>
        <w:tc>
          <w:tcPr>
            <w:tcW w:w="1993"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课程目标</w:t>
            </w:r>
          </w:p>
        </w:tc>
        <w:tc>
          <w:tcPr>
            <w:tcW w:w="222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主要内容</w:t>
            </w:r>
          </w:p>
        </w:tc>
        <w:tc>
          <w:tcPr>
            <w:tcW w:w="2208"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教学要求</w:t>
            </w:r>
          </w:p>
        </w:tc>
        <w:tc>
          <w:tcPr>
            <w:tcW w:w="731"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963" w:type="dxa"/>
            <w:tcBorders>
              <w:top w:val="single" w:color="auto" w:sz="4" w:space="0"/>
              <w:left w:val="nil"/>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幼儿园班级管理</w:t>
            </w:r>
          </w:p>
        </w:tc>
        <w:tc>
          <w:tcPr>
            <w:tcW w:w="1993"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pPr>
              <w:rPr>
                <w:rFonts w:asciiTheme="minorEastAsia" w:hAnsiTheme="minorEastAsia" w:cstheme="minorEastAsia"/>
                <w:sz w:val="18"/>
                <w:szCs w:val="18"/>
              </w:rPr>
            </w:pPr>
            <w:r>
              <w:rPr>
                <w:rFonts w:hint="eastAsia" w:asciiTheme="minorEastAsia" w:hAnsiTheme="minorEastAsia" w:cstheme="minorEastAsia"/>
                <w:sz w:val="18"/>
                <w:szCs w:val="18"/>
              </w:rPr>
              <w:t>(1)从儿童本位的角度观察儿童、思考问题，树立现代儿童观;</w:t>
            </w:r>
          </w:p>
          <w:p>
            <w:pPr>
              <w:rPr>
                <w:rFonts w:asciiTheme="minorEastAsia" w:hAnsiTheme="minorEastAsia" w:cstheme="minorEastAsia"/>
                <w:sz w:val="18"/>
                <w:szCs w:val="18"/>
              </w:rPr>
            </w:pPr>
            <w:r>
              <w:rPr>
                <w:rFonts w:hint="eastAsia" w:asciiTheme="minorEastAsia" w:hAnsiTheme="minorEastAsia" w:cstheme="minorEastAsia"/>
                <w:sz w:val="18"/>
                <w:szCs w:val="18"/>
              </w:rPr>
              <w:t>(2)培养热爱幼儿的情感和态度，树立正确的教育观;</w:t>
            </w:r>
          </w:p>
          <w:p>
            <w:pPr>
              <w:rPr>
                <w:rFonts w:asciiTheme="minorEastAsia" w:hAnsiTheme="minorEastAsia" w:cstheme="minorEastAsia"/>
                <w:sz w:val="18"/>
                <w:szCs w:val="18"/>
              </w:rPr>
            </w:pPr>
            <w:r>
              <w:rPr>
                <w:rFonts w:hint="eastAsia" w:asciiTheme="minorEastAsia" w:hAnsiTheme="minorEastAsia" w:cstheme="minorEastAsia"/>
                <w:sz w:val="18"/>
                <w:szCs w:val="18"/>
              </w:rPr>
              <w:t>(3)对幼儿管理有较为全面认识和理解，具备并提高幼儿教师的修养和审美素养，熟练地体现于管理之毕。</w:t>
            </w:r>
          </w:p>
          <w:p>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pPr>
              <w:rPr>
                <w:rFonts w:asciiTheme="minorEastAsia" w:hAnsiTheme="minorEastAsia" w:cstheme="minorEastAsia"/>
                <w:sz w:val="18"/>
                <w:szCs w:val="18"/>
              </w:rPr>
            </w:pPr>
            <w:r>
              <w:rPr>
                <w:rFonts w:hint="eastAsia" w:asciiTheme="minorEastAsia" w:hAnsiTheme="minorEastAsia" w:cstheme="minorEastAsia"/>
                <w:sz w:val="18"/>
                <w:szCs w:val="18"/>
              </w:rPr>
              <w:t>(1)学生通过课程学习，使学生幼儿园班级管理岗位中“入园适应工作指导、班级主题活动设计与实施、班级环境创设、班级一日常规工作管理、班级日常安全工作、班级日常保健工作、家园共育、幼小衔接幼儿品行培养”这九个主要环节的知识。</w:t>
            </w:r>
          </w:p>
          <w:p>
            <w:pPr>
              <w:rPr>
                <w:rFonts w:asciiTheme="minorEastAsia" w:hAnsiTheme="minorEastAsia" w:cstheme="minorEastAsia"/>
                <w:sz w:val="18"/>
                <w:szCs w:val="18"/>
              </w:rPr>
            </w:pPr>
            <w:r>
              <w:rPr>
                <w:rFonts w:hint="eastAsia" w:asciiTheme="minorEastAsia" w:hAnsiTheme="minorEastAsia" w:cstheme="minorEastAsia"/>
                <w:sz w:val="18"/>
                <w:szCs w:val="18"/>
              </w:rPr>
              <w:t>(2)学生通过课外扩张资源的学习了解幼儿园最新的发展动态，掌握最新的教育和管理理念，形成幼教新观念。</w:t>
            </w:r>
          </w:p>
          <w:p>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pPr>
              <w:rPr>
                <w:rFonts w:asciiTheme="minorEastAsia" w:hAnsiTheme="minorEastAsia" w:cstheme="minorEastAsia"/>
                <w:sz w:val="18"/>
                <w:szCs w:val="18"/>
              </w:rPr>
            </w:pPr>
            <w:r>
              <w:rPr>
                <w:rFonts w:hint="eastAsia" w:asciiTheme="minorEastAsia" w:hAnsiTheme="minorEastAsia" w:cstheme="minorEastAsia"/>
                <w:sz w:val="18"/>
                <w:szCs w:val="18"/>
              </w:rPr>
              <w:t>(1)学生通过课程的学习，全面掌握幼儿园班级管理岗位的工作任务与工作过程，通过入园适应工作指导班级主题活动设计与实施、班级环境创设、班级一日常规工作管理班级日常安全工作、班级日常保健工作、家园共育、幼小衔接、幼儿</w:t>
            </w:r>
          </w:p>
          <w:p>
            <w:pPr>
              <w:rPr>
                <w:rFonts w:asciiTheme="minorEastAsia" w:hAnsiTheme="minorEastAsia" w:cstheme="minorEastAsia"/>
                <w:sz w:val="18"/>
                <w:szCs w:val="18"/>
              </w:rPr>
            </w:pPr>
            <w:r>
              <w:rPr>
                <w:rFonts w:hint="eastAsia" w:asciiTheme="minorEastAsia" w:hAnsiTheme="minorEastAsia" w:cstheme="minorEastAsia"/>
                <w:sz w:val="18"/>
                <w:szCs w:val="18"/>
              </w:rPr>
              <w:t>品行培养等技能的训练，使学生达到幼儿园班主任岗位的任职要求，具备班主任必备的知识与能力，获得幼儿园教师资格证，胜任班主任岗位的工作。(2)学生在课程的学习过程中，通过了解幼儿园实际工作过程中的具体环节，然后合作完成一些常规措论和探讨，制定具体的实施措施和方法，培养了学生的自我探索能力和合作能力的提高，并通过学生自创</w:t>
            </w:r>
          </w:p>
          <w:p>
            <w:pPr>
              <w:rPr>
                <w:rFonts w:asciiTheme="minorEastAsia" w:hAnsiTheme="minorEastAsia" w:cstheme="minorEastAsia"/>
                <w:sz w:val="18"/>
                <w:szCs w:val="18"/>
              </w:rPr>
            </w:pPr>
            <w:r>
              <w:rPr>
                <w:rFonts w:hint="eastAsia" w:asciiTheme="minorEastAsia" w:hAnsiTheme="minorEastAsia" w:cstheme="minorEastAsia"/>
                <w:sz w:val="18"/>
                <w:szCs w:val="18"/>
              </w:rPr>
              <w:t>一个特色方案，启发学生利用所积累的专业知识积极思考，提出创新思路和创新方案，有效地培养学生的创新思维和创新习惯。</w:t>
            </w:r>
          </w:p>
        </w:tc>
        <w:tc>
          <w:tcPr>
            <w:tcW w:w="2229"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r>
              <w:rPr>
                <w:rFonts w:hint="eastAsia" w:asciiTheme="minorEastAsia" w:hAnsiTheme="minorEastAsia" w:cstheme="minorEastAsia"/>
                <w:sz w:val="18"/>
                <w:szCs w:val="18"/>
              </w:rPr>
              <w:t>1.贯彻“以学生为中心”的理念,充分发挥教师的主导作用，突出学生的主体地位，以能力为本位，做中学、做中教。</w:t>
            </w:r>
          </w:p>
          <w:p>
            <w:pPr>
              <w:rPr>
                <w:rFonts w:asciiTheme="minorEastAsia" w:hAnsiTheme="minorEastAsia" w:cstheme="minorEastAsia"/>
                <w:sz w:val="18"/>
                <w:szCs w:val="18"/>
              </w:rPr>
            </w:pPr>
            <w:r>
              <w:rPr>
                <w:rFonts w:hint="eastAsia" w:asciiTheme="minorEastAsia" w:hAnsiTheme="minorEastAsia" w:cstheme="minorEastAsia"/>
                <w:sz w:val="18"/>
                <w:szCs w:val="18"/>
              </w:rPr>
              <w:t>2.根据不同教学内容，灵活运用多种教学方法和手段，结合图片展示视频、微课等信息化教学手段和教学资源，调动学生学习的积极性和主动性。主要采取课堂讲授、讨论案例(录像)分析、模拟教学、课外实践、见习、小调查、知识竞赛等多种教学形式和方法注重培养学生的发现问题、分析问题和创造性解决问题的能力;培养学生的实践能力及创新工作能力。</w:t>
            </w:r>
          </w:p>
          <w:p>
            <w:pPr>
              <w:rPr>
                <w:rFonts w:asciiTheme="minorEastAsia" w:hAnsiTheme="minorEastAsia" w:cstheme="minorEastAsia"/>
                <w:sz w:val="18"/>
                <w:szCs w:val="18"/>
              </w:rPr>
            </w:pPr>
            <w:r>
              <w:rPr>
                <w:rFonts w:hint="eastAsia" w:asciiTheme="minorEastAsia" w:hAnsiTheme="minorEastAsia" w:cstheme="minorEastAsia"/>
                <w:sz w:val="18"/>
                <w:szCs w:val="18"/>
              </w:rPr>
              <w:t>3.课程的重难点在于掌握幼儿园班级管理的基本理论和基本原理，在掌握学前教育理论知识和具备专业技能的情况下，更快地熟悉幼儿、了解幼儿，做好班级管理工作，能更多地思考如何为幼儿的成长提供帮助和支持，更好地位家长提供指导和咨询，信心满满地踏入幼儿园工作。</w:t>
            </w:r>
          </w:p>
          <w:p>
            <w:pPr>
              <w:rPr>
                <w:rFonts w:asciiTheme="minorEastAsia" w:hAnsiTheme="minorEastAsia" w:cstheme="minorEastAsia"/>
                <w:sz w:val="18"/>
                <w:szCs w:val="18"/>
              </w:rPr>
            </w:pPr>
            <w:r>
              <w:rPr>
                <w:rFonts w:hint="eastAsia" w:asciiTheme="minorEastAsia" w:hAnsiTheme="minorEastAsia" w:cstheme="minorEastAsia"/>
                <w:sz w:val="18"/>
                <w:szCs w:val="18"/>
              </w:rPr>
              <w:t>4.可根据学生掌握知识和技能的实际情况适度调整课程结构、内容和学时。</w:t>
            </w:r>
          </w:p>
          <w:p>
            <w:pPr>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r>
              <w:rPr>
                <w:rFonts w:hint="eastAsia" w:asciiTheme="minorEastAsia" w:hAnsiTheme="minorEastAsia" w:cstheme="minorEastAsia"/>
                <w:sz w:val="18"/>
                <w:szCs w:val="18"/>
              </w:rPr>
              <w:t>课程考核成绩由三个方面构成:理论知识考核成绩、实践技能考核成绩和平时考核成绩。</w:t>
            </w:r>
          </w:p>
          <w:p>
            <w:pPr>
              <w:rPr>
                <w:rFonts w:asciiTheme="minorEastAsia" w:hAnsiTheme="minorEastAsia" w:cstheme="minorEastAsia"/>
                <w:sz w:val="18"/>
                <w:szCs w:val="18"/>
              </w:rPr>
            </w:pPr>
            <w:r>
              <w:rPr>
                <w:rFonts w:hint="eastAsia" w:asciiTheme="minorEastAsia" w:hAnsiTheme="minorEastAsia" w:cstheme="minorEastAsia"/>
                <w:sz w:val="18"/>
                <w:szCs w:val="18"/>
              </w:rPr>
              <w:t>总分(100%)=理论知识考核(50%)+实践技能考核(25%)+平时考核成绩(25%)理论知识、家园共育、幼小衔接基本知识、基本设计方法，采用闭卷笔试。</w:t>
            </w:r>
          </w:p>
          <w:p>
            <w:pPr>
              <w:rPr>
                <w:rFonts w:asciiTheme="minorEastAsia" w:hAnsiTheme="minorEastAsia" w:cstheme="minorEastAsia"/>
                <w:sz w:val="18"/>
                <w:szCs w:val="18"/>
              </w:rPr>
            </w:pPr>
            <w:r>
              <w:rPr>
                <w:rFonts w:hint="eastAsia" w:asciiTheme="minorEastAsia" w:hAnsiTheme="minorEastAsia" w:cstheme="minorEastAsia"/>
                <w:sz w:val="18"/>
                <w:szCs w:val="18"/>
              </w:rPr>
              <w:t>实践技能考核:由两部分组成，一是教学设计和教学见习、实习的成绩;二是抽签口试回答实践项目的技术提问，两部分各占 50%。</w:t>
            </w:r>
          </w:p>
          <w:p>
            <w:pPr>
              <w:rPr>
                <w:rFonts w:asciiTheme="minorEastAsia" w:hAnsiTheme="minorEastAsia" w:cstheme="minorEastAsia"/>
                <w:sz w:val="18"/>
                <w:szCs w:val="18"/>
              </w:rPr>
            </w:pPr>
            <w:r>
              <w:rPr>
                <w:rFonts w:hint="eastAsia" w:asciiTheme="minorEastAsia" w:hAnsiTheme="minorEastAsia" w:cstheme="minorEastAsia"/>
                <w:sz w:val="18"/>
                <w:szCs w:val="18"/>
              </w:rPr>
              <w:t>平时考核成绩:由两部分组成，一是学生平时作业的成绩，二是学生的考勤、上课纪律及课堂表现情况，两部分各占 50%。</w:t>
            </w:r>
          </w:p>
        </w:tc>
        <w:tc>
          <w:tcPr>
            <w:tcW w:w="731"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963" w:type="dxa"/>
            <w:tcBorders>
              <w:top w:val="single" w:color="auto" w:sz="4" w:space="0"/>
              <w:left w:val="nil"/>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幼儿园环境创设</w:t>
            </w:r>
          </w:p>
        </w:tc>
        <w:tc>
          <w:tcPr>
            <w:tcW w:w="1993"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pPr>
              <w:rPr>
                <w:rFonts w:asciiTheme="minorEastAsia" w:hAnsiTheme="minorEastAsia" w:cstheme="minorEastAsia"/>
                <w:sz w:val="18"/>
                <w:szCs w:val="18"/>
              </w:rPr>
            </w:pPr>
            <w:r>
              <w:rPr>
                <w:rFonts w:hint="eastAsia" w:asciiTheme="minorEastAsia" w:hAnsiTheme="minorEastAsia" w:cstheme="minorEastAsia"/>
                <w:sz w:val="18"/>
                <w:szCs w:val="18"/>
              </w:rPr>
              <w:t>对幼儿园环境创设产生兴趣和热情，意识到自己是幼儿学习的支持者、合作者、引导者，逐步形成高尚、美好的“师德”风范，热爱学前教育事业。</w:t>
            </w:r>
          </w:p>
          <w:p>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pPr>
              <w:rPr>
                <w:rFonts w:asciiTheme="minorEastAsia" w:hAnsiTheme="minorEastAsia" w:cstheme="minorEastAsia"/>
                <w:sz w:val="18"/>
                <w:szCs w:val="18"/>
              </w:rPr>
            </w:pPr>
            <w:r>
              <w:rPr>
                <w:rFonts w:hint="eastAsia" w:asciiTheme="minorEastAsia" w:hAnsiTheme="minorEastAsia" w:cstheme="minorEastAsia"/>
                <w:sz w:val="18"/>
                <w:szCs w:val="18"/>
              </w:rPr>
              <w:t>熟悉幼儿园环境创设的原则和基本方法;了解幼儿园环境创设的主要内容;认识幼儿园环境对幼儿发展的重要性，理解环境创设与幼儿园课程的关系，明确环境是幼儿园教育的重要资源，建立幼儿在与环境</w:t>
            </w:r>
          </w:p>
          <w:p>
            <w:pPr>
              <w:rPr>
                <w:rFonts w:asciiTheme="minorEastAsia" w:hAnsiTheme="minorEastAsia" w:cstheme="minorEastAsia"/>
                <w:sz w:val="18"/>
                <w:szCs w:val="18"/>
              </w:rPr>
            </w:pPr>
            <w:r>
              <w:rPr>
                <w:rFonts w:hint="eastAsia" w:asciiTheme="minorEastAsia" w:hAnsiTheme="minorEastAsia" w:cstheme="minorEastAsia"/>
                <w:sz w:val="18"/>
                <w:szCs w:val="18"/>
              </w:rPr>
              <w:t>的互动中获得主动发展的教育理念。</w:t>
            </w:r>
          </w:p>
          <w:p>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pPr>
              <w:rPr>
                <w:rFonts w:asciiTheme="minorEastAsia" w:hAnsiTheme="minorEastAsia" w:cstheme="minorEastAsia"/>
                <w:sz w:val="18"/>
                <w:szCs w:val="18"/>
              </w:rPr>
            </w:pPr>
            <w:r>
              <w:rPr>
                <w:rFonts w:hint="eastAsia" w:asciiTheme="minorEastAsia" w:hAnsiTheme="minorEastAsia" w:cstheme="minorEastAsia"/>
                <w:sz w:val="18"/>
                <w:szCs w:val="18"/>
              </w:rPr>
              <w:t>根据幼儿园各类教育环境创设的要求，具备根据各年龄段幼儿的特点创设适宜的教育环境的能力，举一反三，注重创新，触类旁通。</w:t>
            </w:r>
          </w:p>
        </w:tc>
        <w:tc>
          <w:tcPr>
            <w:tcW w:w="2229"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r>
              <w:rPr>
                <w:rFonts w:hint="eastAsia" w:asciiTheme="minorEastAsia" w:hAnsiTheme="minorEastAsia" w:cstheme="minorEastAsia"/>
                <w:sz w:val="18"/>
                <w:szCs w:val="18"/>
              </w:rPr>
              <w:t>1.环境创设概述</w:t>
            </w:r>
          </w:p>
          <w:p>
            <w:pPr>
              <w:rPr>
                <w:rFonts w:asciiTheme="minorEastAsia" w:hAnsiTheme="minorEastAsia" w:cstheme="minorEastAsia"/>
                <w:sz w:val="18"/>
                <w:szCs w:val="18"/>
              </w:rPr>
            </w:pPr>
            <w:r>
              <w:rPr>
                <w:rFonts w:hint="eastAsia" w:asciiTheme="minorEastAsia" w:hAnsiTheme="minorEastAsia" w:cstheme="minorEastAsia"/>
                <w:sz w:val="18"/>
                <w:szCs w:val="18"/>
              </w:rPr>
              <w:t>2.环境创设的理论基础</w:t>
            </w:r>
          </w:p>
          <w:p>
            <w:pPr>
              <w:rPr>
                <w:rFonts w:asciiTheme="minorEastAsia" w:hAnsiTheme="minorEastAsia" w:cstheme="minorEastAsia"/>
                <w:sz w:val="18"/>
                <w:szCs w:val="18"/>
              </w:rPr>
            </w:pPr>
            <w:r>
              <w:rPr>
                <w:rFonts w:hint="eastAsia" w:asciiTheme="minorEastAsia" w:hAnsiTheme="minorEastAsia" w:cstheme="minorEastAsia"/>
                <w:sz w:val="18"/>
                <w:szCs w:val="18"/>
              </w:rPr>
              <w:t>3.寓教于生活--生活环境创设的</w:t>
            </w:r>
          </w:p>
          <w:p>
            <w:pPr>
              <w:rPr>
                <w:rFonts w:asciiTheme="minorEastAsia" w:hAnsiTheme="minorEastAsia" w:cstheme="minorEastAsia"/>
                <w:sz w:val="18"/>
                <w:szCs w:val="18"/>
              </w:rPr>
            </w:pPr>
            <w:r>
              <w:rPr>
                <w:rFonts w:hint="eastAsia" w:asciiTheme="minorEastAsia" w:hAnsiTheme="minorEastAsia" w:cstheme="minorEastAsia"/>
                <w:sz w:val="18"/>
                <w:szCs w:val="18"/>
              </w:rPr>
              <w:t>意义</w:t>
            </w:r>
          </w:p>
          <w:p>
            <w:pPr>
              <w:rPr>
                <w:rFonts w:asciiTheme="minorEastAsia" w:hAnsiTheme="minorEastAsia" w:cstheme="minorEastAsia"/>
                <w:sz w:val="18"/>
                <w:szCs w:val="18"/>
              </w:rPr>
            </w:pPr>
            <w:r>
              <w:rPr>
                <w:rFonts w:hint="eastAsia" w:asciiTheme="minorEastAsia" w:hAnsiTheme="minorEastAsia" w:cstheme="minorEastAsia"/>
                <w:sz w:val="18"/>
                <w:szCs w:val="18"/>
              </w:rPr>
              <w:t>4.幼儿园生活环境创设</w:t>
            </w:r>
          </w:p>
          <w:p>
            <w:pPr>
              <w:rPr>
                <w:rFonts w:asciiTheme="minorEastAsia" w:hAnsiTheme="minorEastAsia" w:cstheme="minorEastAsia"/>
                <w:sz w:val="18"/>
                <w:szCs w:val="18"/>
              </w:rPr>
            </w:pPr>
            <w:r>
              <w:rPr>
                <w:rFonts w:hint="eastAsia" w:asciiTheme="minorEastAsia" w:hAnsiTheme="minorEastAsia" w:cstheme="minorEastAsia"/>
                <w:sz w:val="18"/>
                <w:szCs w:val="18"/>
              </w:rPr>
              <w:t>5.主题教育环境创设实践</w:t>
            </w:r>
          </w:p>
          <w:p>
            <w:pPr>
              <w:rPr>
                <w:rFonts w:asciiTheme="minorEastAsia" w:hAnsiTheme="minorEastAsia" w:cstheme="minorEastAsia"/>
                <w:sz w:val="18"/>
                <w:szCs w:val="18"/>
              </w:rPr>
            </w:pPr>
            <w:r>
              <w:rPr>
                <w:rFonts w:hint="eastAsia" w:asciiTheme="minorEastAsia" w:hAnsiTheme="minorEastAsia" w:cstheme="minorEastAsia"/>
                <w:sz w:val="18"/>
                <w:szCs w:val="18"/>
              </w:rPr>
              <w:t>6.室内区域游戏环境的创设及玩教具的设计制作</w:t>
            </w:r>
          </w:p>
          <w:p>
            <w:pPr>
              <w:rPr>
                <w:rFonts w:asciiTheme="minorEastAsia" w:hAnsiTheme="minorEastAsia" w:cstheme="minorEastAsia"/>
                <w:sz w:val="18"/>
                <w:szCs w:val="18"/>
              </w:rPr>
            </w:pPr>
            <w:r>
              <w:rPr>
                <w:rFonts w:hint="eastAsia" w:asciiTheme="minorEastAsia" w:hAnsiTheme="minorEastAsia" w:cstheme="minorEastAsia"/>
                <w:sz w:val="18"/>
                <w:szCs w:val="18"/>
              </w:rPr>
              <w:t>7.户外区域游戏环境的创设</w:t>
            </w:r>
          </w:p>
          <w:p>
            <w:pPr>
              <w:rPr>
                <w:rFonts w:asciiTheme="minorEastAsia" w:hAnsiTheme="minorEastAsia" w:cstheme="minorEastAsia"/>
                <w:sz w:val="18"/>
                <w:szCs w:val="18"/>
              </w:rPr>
            </w:pPr>
            <w:r>
              <w:rPr>
                <w:rFonts w:hint="eastAsia" w:asciiTheme="minorEastAsia" w:hAnsiTheme="minorEastAsia" w:cstheme="minorEastAsia"/>
                <w:sz w:val="18"/>
                <w:szCs w:val="18"/>
              </w:rPr>
              <w:t>8.幼儿园良好心理环境的创设与营造</w:t>
            </w:r>
          </w:p>
          <w:p>
            <w:pPr>
              <w:rPr>
                <w:rFonts w:asciiTheme="minorEastAsia" w:hAnsiTheme="minorEastAsia" w:cstheme="minorEastAsia"/>
                <w:sz w:val="18"/>
                <w:szCs w:val="18"/>
              </w:rPr>
            </w:pPr>
            <w:r>
              <w:rPr>
                <w:rFonts w:hint="eastAsia" w:asciiTheme="minorEastAsia" w:hAnsiTheme="minorEastAsia" w:cstheme="minorEastAsia"/>
                <w:sz w:val="18"/>
                <w:szCs w:val="18"/>
              </w:rPr>
              <w:t>9.本土资源、社区教育资源和家庭教育资源的开发与利用</w:t>
            </w:r>
          </w:p>
        </w:tc>
        <w:tc>
          <w:tcPr>
            <w:tcW w:w="2208"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r>
              <w:rPr>
                <w:rFonts w:hint="eastAsia" w:asciiTheme="minorEastAsia" w:hAnsiTheme="minorEastAsia" w:cstheme="minorEastAsia"/>
                <w:sz w:val="18"/>
                <w:szCs w:val="18"/>
              </w:rPr>
              <w:t>1.本课程的教学以培养应用型人</w:t>
            </w:r>
          </w:p>
          <w:p>
            <w:pPr>
              <w:rPr>
                <w:rFonts w:asciiTheme="minorEastAsia" w:hAnsiTheme="minorEastAsia" w:cstheme="minorEastAsia"/>
                <w:sz w:val="18"/>
                <w:szCs w:val="18"/>
              </w:rPr>
            </w:pPr>
            <w:r>
              <w:rPr>
                <w:rFonts w:hint="eastAsia" w:asciiTheme="minorEastAsia" w:hAnsiTheme="minorEastAsia" w:cstheme="minorEastAsia"/>
                <w:sz w:val="18"/>
                <w:szCs w:val="18"/>
              </w:rPr>
              <w:t>才、备战国考为目标。教师在教学中应着重体现课程理论与课程内容实际运用的联系，明确理论学习目标，优化环创实践活动。让理论学习有效指引实训、实践活动，切实提高学生环境创设的专业能力。</w:t>
            </w:r>
          </w:p>
          <w:p>
            <w:pPr>
              <w:rPr>
                <w:rFonts w:asciiTheme="minorEastAsia" w:hAnsiTheme="minorEastAsia" w:cstheme="minorEastAsia"/>
                <w:sz w:val="18"/>
                <w:szCs w:val="18"/>
              </w:rPr>
            </w:pPr>
            <w:r>
              <w:rPr>
                <w:rFonts w:hint="eastAsia" w:asciiTheme="minorEastAsia" w:hAnsiTheme="minorEastAsia" w:cstheme="minorEastAsia"/>
                <w:sz w:val="18"/>
                <w:szCs w:val="18"/>
              </w:rPr>
              <w:t>2.在教学模式上，建议采用多样化教学模式，注重探究教学、发现教学、现象分析教学与合作教学。要突出学生的主体地性，充分发挥教师的主导作用，在教学活动中加强互动，加强学生之间的有效交往合作，同时注意教学目标中知识、技能、态度的三位一体。</w:t>
            </w:r>
          </w:p>
          <w:p>
            <w:pPr>
              <w:rPr>
                <w:rFonts w:asciiTheme="minorEastAsia" w:hAnsiTheme="minorEastAsia" w:cstheme="minorEastAsia"/>
                <w:sz w:val="18"/>
                <w:szCs w:val="18"/>
              </w:rPr>
            </w:pPr>
            <w:r>
              <w:rPr>
                <w:rFonts w:hint="eastAsia" w:asciiTheme="minorEastAsia" w:hAnsiTheme="minorEastAsia" w:cstheme="minorEastAsia"/>
                <w:sz w:val="18"/>
                <w:szCs w:val="18"/>
              </w:rPr>
              <w:t>3.教学组织形式上，首先抓好课堂教学，强调对学生基本技能以及知识运用能力的培养，以幼儿园教育环境创设为重点，尽量结合本地幼儿园实际多介绍环境创设实例。其次把幼儿园环境创设活动延伸至课外，组建班级环创小组。</w:t>
            </w:r>
          </w:p>
          <w:p>
            <w:pPr>
              <w:rPr>
                <w:rFonts w:asciiTheme="minorEastAsia" w:hAnsiTheme="minorEastAsia" w:cstheme="minorEastAsia"/>
                <w:sz w:val="18"/>
                <w:szCs w:val="18"/>
              </w:rPr>
            </w:pPr>
            <w:r>
              <w:rPr>
                <w:rFonts w:hint="eastAsia" w:asciiTheme="minorEastAsia" w:hAnsiTheme="minorEastAsia" w:cstheme="minorEastAsia"/>
                <w:sz w:val="18"/>
                <w:szCs w:val="18"/>
              </w:rPr>
              <w:t>①班级授课制:②班级环创小组(6-10人,配备幼儿园环创指导老师)③个别交流</w:t>
            </w:r>
          </w:p>
          <w:p>
            <w:pPr>
              <w:rPr>
                <w:rFonts w:asciiTheme="minorEastAsia" w:hAnsiTheme="minorEastAsia" w:cstheme="minorEastAsia"/>
                <w:sz w:val="18"/>
                <w:szCs w:val="18"/>
              </w:rPr>
            </w:pPr>
            <w:r>
              <w:rPr>
                <w:rFonts w:hint="eastAsia" w:asciiTheme="minorEastAsia" w:hAnsiTheme="minorEastAsia" w:cstheme="minorEastAsia"/>
                <w:sz w:val="18"/>
                <w:szCs w:val="18"/>
              </w:rPr>
              <w:t>4.教学方法上，应根据教学目标灵活运用直观类方法、语言类方法和实践类方法。直观类方法有欣赏法、观察法、观摩法、范例法等，语言类方法有谈话法、讲授法、讨论法等，实践类方法如练习法、操作法、表达法、记录法等，理论联系实际使学生在理念和师德、知识和技能的学习中形成良好的职业素养。</w:t>
            </w:r>
          </w:p>
          <w:p>
            <w:pPr>
              <w:rPr>
                <w:rFonts w:asciiTheme="minorEastAsia" w:hAnsiTheme="minorEastAsia" w:cstheme="minorEastAsia"/>
                <w:sz w:val="18"/>
                <w:szCs w:val="18"/>
              </w:rPr>
            </w:pPr>
            <w:r>
              <w:rPr>
                <w:rFonts w:hint="eastAsia" w:asciiTheme="minorEastAsia" w:hAnsiTheme="minorEastAsia" w:cstheme="minorEastAsia"/>
                <w:sz w:val="18"/>
                <w:szCs w:val="18"/>
              </w:rPr>
              <w:t>5.可根据学生掌握知识和技能的实际情况，适度调整课程结构、内容和学时。</w:t>
            </w:r>
          </w:p>
        </w:tc>
        <w:tc>
          <w:tcPr>
            <w:tcW w:w="731"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3</w:t>
            </w:r>
          </w:p>
        </w:tc>
        <w:tc>
          <w:tcPr>
            <w:tcW w:w="963" w:type="dxa"/>
            <w:tcBorders>
              <w:top w:val="single" w:color="auto" w:sz="4" w:space="0"/>
              <w:left w:val="nil"/>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特殊儿童</w:t>
            </w:r>
          </w:p>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发展与教</w:t>
            </w:r>
          </w:p>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育</w:t>
            </w:r>
          </w:p>
        </w:tc>
        <w:tc>
          <w:tcPr>
            <w:tcW w:w="1993"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pPr>
              <w:rPr>
                <w:rFonts w:asciiTheme="minorEastAsia" w:hAnsiTheme="minorEastAsia" w:cstheme="minorEastAsia"/>
                <w:sz w:val="18"/>
                <w:szCs w:val="18"/>
              </w:rPr>
            </w:pPr>
            <w:r>
              <w:rPr>
                <w:rFonts w:hint="eastAsia" w:asciiTheme="minorEastAsia" w:hAnsiTheme="minorEastAsia" w:cstheme="minorEastAsia"/>
                <w:sz w:val="18"/>
                <w:szCs w:val="18"/>
              </w:rPr>
              <w:t>使学生树立正确的特殊教育观:在理解、尊重、热爱特殊儿童的基础上，培养学生对特殊儿童的社会责任感。</w:t>
            </w:r>
          </w:p>
          <w:p>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pPr>
              <w:rPr>
                <w:rFonts w:asciiTheme="minorEastAsia" w:hAnsiTheme="minorEastAsia" w:cstheme="minorEastAsia"/>
                <w:sz w:val="18"/>
                <w:szCs w:val="18"/>
              </w:rPr>
            </w:pPr>
            <w:r>
              <w:rPr>
                <w:rFonts w:hint="eastAsia" w:asciiTheme="minorEastAsia" w:hAnsiTheme="minorEastAsia" w:cstheme="minorEastAsia"/>
                <w:sz w:val="18"/>
                <w:szCs w:val="18"/>
              </w:rPr>
              <w:t>使学生了解和掌握特殊儿童教育的基本理论、基本原理、发展历程与政策法规;初步掌握各类特殊儿童身心发展的基本规律、诊断的方法评估的内容、教育的内容、教学策略与技术;为今后系统学习和掌握本专业的专业知识和技能莫定良好的基础。</w:t>
            </w:r>
          </w:p>
          <w:p>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pPr>
              <w:rPr>
                <w:rFonts w:asciiTheme="minorEastAsia" w:hAnsiTheme="minorEastAsia" w:cstheme="minorEastAsia"/>
                <w:sz w:val="18"/>
                <w:szCs w:val="18"/>
              </w:rPr>
            </w:pPr>
            <w:r>
              <w:rPr>
                <w:rFonts w:hint="eastAsia" w:asciiTheme="minorEastAsia" w:hAnsiTheme="minorEastAsia" w:cstheme="minorEastAsia"/>
                <w:sz w:val="18"/>
                <w:szCs w:val="18"/>
              </w:rPr>
              <w:t>使阮际问题的能力。障码的成因与预论、基本原理解决特殊儿童教育的实际问题的能力。</w:t>
            </w:r>
          </w:p>
        </w:tc>
        <w:tc>
          <w:tcPr>
            <w:tcW w:w="2229"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r>
              <w:rPr>
                <w:rFonts w:hint="eastAsia" w:asciiTheme="minorEastAsia" w:hAnsiTheme="minorEastAsia" w:cstheme="minorEastAsia"/>
                <w:sz w:val="18"/>
                <w:szCs w:val="18"/>
              </w:rPr>
              <w:t>1.认识特殊儿童:初识特殊儿童、</w:t>
            </w:r>
          </w:p>
          <w:p>
            <w:pPr>
              <w:rPr>
                <w:rFonts w:asciiTheme="minorEastAsia" w:hAnsiTheme="minorEastAsia" w:cstheme="minorEastAsia"/>
                <w:sz w:val="18"/>
                <w:szCs w:val="18"/>
              </w:rPr>
            </w:pPr>
            <w:r>
              <w:rPr>
                <w:rFonts w:hint="eastAsia" w:asciiTheme="minorEastAsia" w:hAnsiTheme="minorEastAsia" w:cstheme="minorEastAsia"/>
                <w:sz w:val="18"/>
                <w:szCs w:val="18"/>
              </w:rPr>
              <w:t>特殊儿童的早期干预、特殊儿童的家长 、特殊儿童的教育评估</w:t>
            </w:r>
          </w:p>
          <w:p>
            <w:pPr>
              <w:rPr>
                <w:rFonts w:asciiTheme="minorEastAsia" w:hAnsiTheme="minorEastAsia" w:cstheme="minorEastAsia"/>
                <w:sz w:val="18"/>
                <w:szCs w:val="18"/>
              </w:rPr>
            </w:pPr>
            <w:r>
              <w:rPr>
                <w:rFonts w:hint="eastAsia" w:asciiTheme="minorEastAsia" w:hAnsiTheme="minorEastAsia" w:cstheme="minorEastAsia"/>
                <w:sz w:val="18"/>
                <w:szCs w:val="18"/>
              </w:rPr>
              <w:t>2.融合教育概述:什么是融合教</w:t>
            </w:r>
          </w:p>
          <w:p>
            <w:pPr>
              <w:rPr>
                <w:rFonts w:asciiTheme="minorEastAsia" w:hAnsiTheme="minorEastAsia" w:cstheme="minorEastAsia"/>
                <w:sz w:val="18"/>
                <w:szCs w:val="18"/>
              </w:rPr>
            </w:pPr>
            <w:r>
              <w:rPr>
                <w:rFonts w:hint="eastAsia" w:asciiTheme="minorEastAsia" w:hAnsiTheme="minorEastAsia" w:cstheme="minorEastAsia"/>
                <w:sz w:val="18"/>
                <w:szCs w:val="18"/>
              </w:rPr>
              <w:t>育、融合教育的历史发展、融合教育的保障体系、融合教育的评价体系</w:t>
            </w:r>
          </w:p>
          <w:p>
            <w:pPr>
              <w:rPr>
                <w:rFonts w:asciiTheme="minorEastAsia" w:hAnsiTheme="minorEastAsia" w:cstheme="minorEastAsia"/>
                <w:sz w:val="18"/>
                <w:szCs w:val="18"/>
              </w:rPr>
            </w:pPr>
            <w:r>
              <w:rPr>
                <w:rFonts w:hint="eastAsia" w:asciiTheme="minorEastAsia" w:hAnsiTheme="minorEastAsia" w:cstheme="minorEastAsia"/>
                <w:sz w:val="18"/>
                <w:szCs w:val="18"/>
              </w:rPr>
              <w:t>3.个别化教育概述 :什么是个别</w:t>
            </w:r>
          </w:p>
          <w:p>
            <w:pPr>
              <w:rPr>
                <w:rFonts w:asciiTheme="minorEastAsia" w:hAnsiTheme="minorEastAsia" w:cstheme="minorEastAsia"/>
                <w:sz w:val="18"/>
                <w:szCs w:val="18"/>
              </w:rPr>
            </w:pPr>
            <w:r>
              <w:rPr>
                <w:rFonts w:hint="eastAsia" w:asciiTheme="minorEastAsia" w:hAnsiTheme="minorEastAsia" w:cstheme="minorEastAsia"/>
                <w:sz w:val="18"/>
                <w:szCs w:val="18"/>
              </w:rPr>
              <w:t>化教育、个别化教育的基本流程</w:t>
            </w:r>
          </w:p>
          <w:p>
            <w:pPr>
              <w:rPr>
                <w:rFonts w:asciiTheme="minorEastAsia" w:hAnsiTheme="minorEastAsia" w:cstheme="minorEastAsia"/>
                <w:sz w:val="18"/>
                <w:szCs w:val="18"/>
              </w:rPr>
            </w:pPr>
            <w:r>
              <w:rPr>
                <w:rFonts w:hint="eastAsia" w:asciiTheme="minorEastAsia" w:hAnsiTheme="minorEastAsia" w:cstheme="minorEastAsia"/>
                <w:sz w:val="18"/>
                <w:szCs w:val="18"/>
              </w:rPr>
              <w:t>个别化教育计划的制定、个别化教育计划的实施</w:t>
            </w:r>
          </w:p>
          <w:p>
            <w:pPr>
              <w:rPr>
                <w:rFonts w:asciiTheme="minorEastAsia" w:hAnsiTheme="minorEastAsia" w:cstheme="minorEastAsia"/>
                <w:sz w:val="18"/>
                <w:szCs w:val="18"/>
              </w:rPr>
            </w:pPr>
            <w:r>
              <w:rPr>
                <w:rFonts w:hint="eastAsia" w:asciiTheme="minorEastAsia" w:hAnsiTheme="minorEastAsia" w:cstheme="minorEastAsia"/>
                <w:sz w:val="18"/>
                <w:szCs w:val="18"/>
              </w:rPr>
              <w:t>4.智力障:初识智力障碍儿童碍</w:t>
            </w:r>
          </w:p>
          <w:p>
            <w:pPr>
              <w:rPr>
                <w:rFonts w:asciiTheme="minorEastAsia" w:hAnsiTheme="minorEastAsia" w:cstheme="minorEastAsia"/>
                <w:sz w:val="18"/>
                <w:szCs w:val="18"/>
              </w:rPr>
            </w:pPr>
            <w:r>
              <w:rPr>
                <w:rFonts w:hint="eastAsia" w:asciiTheme="minorEastAsia" w:hAnsiTheme="minorEastAsia" w:cstheme="minorEastAsia"/>
                <w:sz w:val="18"/>
                <w:szCs w:val="18"/>
              </w:rPr>
              <w:t>儿童的教育、智力障码儿童的身心特点、智力障碍儿童的学习要求与环境创设、智力障碍儿童的教学方法与对策2第2学期</w:t>
            </w:r>
          </w:p>
          <w:p>
            <w:pPr>
              <w:rPr>
                <w:rFonts w:asciiTheme="minorEastAsia" w:hAnsiTheme="minorEastAsia" w:cstheme="minorEastAsia"/>
                <w:sz w:val="18"/>
                <w:szCs w:val="18"/>
              </w:rPr>
            </w:pPr>
            <w:r>
              <w:rPr>
                <w:rFonts w:hint="eastAsia" w:asciiTheme="minorEastAsia" w:hAnsiTheme="minorEastAsia" w:cstheme="minorEastAsia"/>
                <w:sz w:val="18"/>
                <w:szCs w:val="18"/>
              </w:rPr>
              <w:t>5听觉障碍儿童的教育:初识听觉</w:t>
            </w:r>
          </w:p>
          <w:p>
            <w:pPr>
              <w:rPr>
                <w:rFonts w:asciiTheme="minorEastAsia" w:hAnsiTheme="minorEastAsia" w:cstheme="minorEastAsia"/>
                <w:sz w:val="18"/>
                <w:szCs w:val="18"/>
              </w:rPr>
            </w:pPr>
            <w:r>
              <w:rPr>
                <w:rFonts w:hint="eastAsia" w:asciiTheme="minorEastAsia" w:hAnsiTheme="minorEastAsia" w:cstheme="minorEastAsia"/>
                <w:sz w:val="18"/>
                <w:szCs w:val="18"/>
              </w:rPr>
              <w:t>障码儿童、听觉障码的成因与预防诊断与听力补偿、听觉障码儿童的身心特点、听觉障碍儿童的教育</w:t>
            </w:r>
          </w:p>
          <w:p>
            <w:pPr>
              <w:rPr>
                <w:rFonts w:asciiTheme="minorEastAsia" w:hAnsiTheme="minorEastAsia" w:cstheme="minorEastAsia"/>
                <w:sz w:val="18"/>
                <w:szCs w:val="18"/>
              </w:rPr>
            </w:pPr>
            <w:r>
              <w:rPr>
                <w:rFonts w:hint="eastAsia" w:asciiTheme="minorEastAsia" w:hAnsiTheme="minorEastAsia" w:cstheme="minorEastAsia"/>
                <w:sz w:val="18"/>
                <w:szCs w:val="18"/>
              </w:rPr>
              <w:t>6.视觉障碍儿童的教育:初识视</w:t>
            </w:r>
          </w:p>
          <w:p>
            <w:pPr>
              <w:rPr>
                <w:rFonts w:asciiTheme="minorEastAsia" w:hAnsiTheme="minorEastAsia" w:cstheme="minorEastAsia"/>
                <w:sz w:val="18"/>
                <w:szCs w:val="18"/>
              </w:rPr>
            </w:pPr>
            <w:r>
              <w:rPr>
                <w:rFonts w:hint="eastAsia" w:asciiTheme="minorEastAsia" w:hAnsiTheme="minorEastAsia" w:cstheme="minorEastAsia"/>
                <w:sz w:val="18"/>
                <w:szCs w:val="18"/>
              </w:rPr>
              <w:t>觉障碍儿童、视觉障碍儿童的身心特点、视觉障碍儿童教育的学习要求与环境、视觉障碍儿童教育的教学方法与对策</w:t>
            </w:r>
          </w:p>
          <w:p>
            <w:pPr>
              <w:rPr>
                <w:rFonts w:asciiTheme="minorEastAsia" w:hAnsiTheme="minorEastAsia" w:cstheme="minorEastAsia"/>
                <w:sz w:val="18"/>
                <w:szCs w:val="18"/>
              </w:rPr>
            </w:pPr>
            <w:r>
              <w:rPr>
                <w:rFonts w:hint="eastAsia" w:asciiTheme="minorEastAsia" w:hAnsiTheme="minorEastAsia" w:cstheme="minorEastAsia"/>
                <w:sz w:val="18"/>
                <w:szCs w:val="18"/>
              </w:rPr>
              <w:t>7.自闭症儿童的教育:初识自闭症儿童、自闭症儿童的身心特点、自闭症儿童的学习要求与环境创设、自闭症儿童的教学方法与对策</w:t>
            </w:r>
          </w:p>
          <w:p>
            <w:pPr>
              <w:rPr>
                <w:rFonts w:asciiTheme="minorEastAsia" w:hAnsiTheme="minorEastAsia" w:cstheme="minorEastAsia"/>
                <w:sz w:val="18"/>
                <w:szCs w:val="18"/>
              </w:rPr>
            </w:pPr>
            <w:r>
              <w:rPr>
                <w:rFonts w:hint="eastAsia" w:asciiTheme="minorEastAsia" w:hAnsiTheme="minorEastAsia" w:cstheme="minorEastAsia"/>
                <w:sz w:val="18"/>
                <w:szCs w:val="18"/>
              </w:rPr>
              <w:t>8.学习障碍儿童的教育:初识学习障碍儿童、学习障码儿童的身心特点、学习障码儿童教育的学习要求与环境、学习障碍儿童教育的教学方法与对策</w:t>
            </w:r>
          </w:p>
          <w:p>
            <w:pPr>
              <w:rPr>
                <w:rFonts w:asciiTheme="minorEastAsia" w:hAnsiTheme="minorEastAsia" w:cstheme="minorEastAsia"/>
                <w:sz w:val="18"/>
                <w:szCs w:val="18"/>
              </w:rPr>
            </w:pPr>
            <w:r>
              <w:rPr>
                <w:rFonts w:hint="eastAsia" w:asciiTheme="minorEastAsia" w:hAnsiTheme="minorEastAsia" w:cstheme="minorEastAsia"/>
                <w:sz w:val="18"/>
                <w:szCs w:val="18"/>
              </w:rPr>
              <w:t>9.情绪与行为障碍儿童的教育:初识、情绪与行为障碍儿童、情绪与行为障碍儿童的身心特点、常见的情绪与行为障碍、情绪与行为障碍儿童教育模式与策略</w:t>
            </w:r>
          </w:p>
          <w:p>
            <w:pPr>
              <w:rPr>
                <w:rFonts w:asciiTheme="minorEastAsia" w:hAnsiTheme="minorEastAsia" w:cstheme="minorEastAsia"/>
                <w:sz w:val="18"/>
                <w:szCs w:val="18"/>
              </w:rPr>
            </w:pPr>
            <w:r>
              <w:rPr>
                <w:rFonts w:hint="eastAsia" w:asciiTheme="minorEastAsia" w:hAnsiTheme="minorEastAsia" w:cstheme="minorEastAsia"/>
                <w:sz w:val="18"/>
                <w:szCs w:val="18"/>
              </w:rPr>
              <w:t>10.超常儿童的教育:初识超常儿</w:t>
            </w:r>
          </w:p>
          <w:p>
            <w:pPr>
              <w:rPr>
                <w:rFonts w:asciiTheme="minorEastAsia" w:hAnsiTheme="minorEastAsia" w:cstheme="minorEastAsia"/>
                <w:sz w:val="18"/>
                <w:szCs w:val="18"/>
              </w:rPr>
            </w:pPr>
            <w:r>
              <w:rPr>
                <w:rFonts w:hint="eastAsia" w:asciiTheme="minorEastAsia" w:hAnsiTheme="minorEastAsia" w:cstheme="minorEastAsia"/>
                <w:sz w:val="18"/>
                <w:szCs w:val="18"/>
              </w:rPr>
              <w:t>童、超常儿童的身心特点、超常儿童教育的学习要求与环境创设、超常儿童教育的教学方法与对策</w:t>
            </w:r>
          </w:p>
          <w:p>
            <w:pPr>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r>
              <w:rPr>
                <w:rFonts w:hint="eastAsia" w:asciiTheme="minorEastAsia" w:hAnsiTheme="minorEastAsia" w:cstheme="minorEastAsia"/>
                <w:sz w:val="18"/>
                <w:szCs w:val="18"/>
              </w:rPr>
              <w:t>本课程是特殊教育专业的一门专业核心课程，主要研究与介绍特殊教育的基本理论和基本原理、特殊儿童身心发展的基本规律、教育特点和教学策略。</w:t>
            </w:r>
          </w:p>
          <w:p>
            <w:pPr>
              <w:rPr>
                <w:rFonts w:asciiTheme="minorEastAsia" w:hAnsiTheme="minorEastAsia" w:cstheme="minorEastAsia"/>
                <w:sz w:val="18"/>
                <w:szCs w:val="18"/>
              </w:rPr>
            </w:pPr>
            <w:r>
              <w:rPr>
                <w:rFonts w:hint="eastAsia" w:asciiTheme="minorEastAsia" w:hAnsiTheme="minorEastAsia" w:cstheme="minorEastAsia"/>
                <w:sz w:val="18"/>
                <w:szCs w:val="18"/>
              </w:rPr>
              <w:t>使学生了解和掌握特殊教育的基本理论、基本原理、发展历程与政策法规，树立正确的特殊教育观:初步掌据各类特殊儿童身心发展的基本规律，教育的学习环境、课程、教学策略与技术:并在理解、尊重、热爱特殊儿童和特殊教育事业的基础上，培养对特殊儿童和特殊教育事业的感情和事业心。</w:t>
            </w:r>
          </w:p>
        </w:tc>
        <w:tc>
          <w:tcPr>
            <w:tcW w:w="731"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963" w:type="dxa"/>
            <w:tcBorders>
              <w:top w:val="single" w:color="auto" w:sz="4" w:space="0"/>
              <w:left w:val="nil"/>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幼儿教师礼仪</w:t>
            </w:r>
          </w:p>
          <w:p>
            <w:pPr>
              <w:spacing w:line="580" w:lineRule="exact"/>
              <w:jc w:val="center"/>
              <w:rPr>
                <w:rFonts w:asciiTheme="minorEastAsia" w:hAnsiTheme="minorEastAsia" w:cstheme="minorEastAsia"/>
                <w:sz w:val="18"/>
                <w:szCs w:val="18"/>
              </w:rPr>
            </w:pPr>
          </w:p>
        </w:tc>
        <w:tc>
          <w:tcPr>
            <w:tcW w:w="1993"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pPr>
              <w:rPr>
                <w:rFonts w:asciiTheme="minorEastAsia" w:hAnsiTheme="minorEastAsia" w:cstheme="minorEastAsia"/>
                <w:sz w:val="18"/>
                <w:szCs w:val="18"/>
              </w:rPr>
            </w:pPr>
            <w:r>
              <w:rPr>
                <w:rFonts w:hint="eastAsia" w:asciiTheme="minorEastAsia" w:hAnsiTheme="minorEastAsia" w:cstheme="minorEastAsia"/>
                <w:sz w:val="18"/>
                <w:szCs w:val="18"/>
              </w:rPr>
              <w:t>1.有助于塑造良好的个人形象;</w:t>
            </w:r>
          </w:p>
          <w:p>
            <w:pPr>
              <w:rPr>
                <w:rFonts w:asciiTheme="minorEastAsia" w:hAnsiTheme="minorEastAsia" w:cstheme="minorEastAsia"/>
                <w:sz w:val="18"/>
                <w:szCs w:val="18"/>
              </w:rPr>
            </w:pPr>
            <w:r>
              <w:rPr>
                <w:rFonts w:hint="eastAsia" w:asciiTheme="minorEastAsia" w:hAnsiTheme="minorEastAsia" w:cstheme="minorEastAsia"/>
                <w:sz w:val="18"/>
                <w:szCs w:val="18"/>
              </w:rPr>
              <w:t>2.有助于提高交际能力;</w:t>
            </w:r>
          </w:p>
          <w:p>
            <w:pPr>
              <w:rPr>
                <w:rFonts w:asciiTheme="minorEastAsia" w:hAnsiTheme="minorEastAsia" w:cstheme="minorEastAsia"/>
                <w:sz w:val="18"/>
                <w:szCs w:val="18"/>
              </w:rPr>
            </w:pPr>
            <w:r>
              <w:rPr>
                <w:rFonts w:hint="eastAsia" w:asciiTheme="minorEastAsia" w:hAnsiTheme="minorEastAsia" w:cstheme="minorEastAsia"/>
                <w:sz w:val="18"/>
                <w:szCs w:val="18"/>
              </w:rPr>
              <w:t>3.有助于事业的成功。</w:t>
            </w:r>
          </w:p>
          <w:p>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pPr>
              <w:rPr>
                <w:rFonts w:asciiTheme="minorEastAsia" w:hAnsiTheme="minorEastAsia" w:cstheme="minorEastAsia"/>
                <w:sz w:val="18"/>
                <w:szCs w:val="18"/>
              </w:rPr>
            </w:pPr>
            <w:r>
              <w:rPr>
                <w:rFonts w:hint="eastAsia" w:asciiTheme="minorEastAsia" w:hAnsiTheme="minorEastAsia" w:cstheme="minorEastAsia"/>
                <w:sz w:val="18"/>
                <w:szCs w:val="18"/>
              </w:rPr>
              <w:t>1.掌握幼儿教师礼仪的特点;</w:t>
            </w:r>
          </w:p>
          <w:p>
            <w:pPr>
              <w:rPr>
                <w:rFonts w:asciiTheme="minorEastAsia" w:hAnsiTheme="minorEastAsia" w:cstheme="minorEastAsia"/>
                <w:sz w:val="18"/>
                <w:szCs w:val="18"/>
              </w:rPr>
            </w:pPr>
            <w:r>
              <w:rPr>
                <w:rFonts w:hint="eastAsia" w:asciiTheme="minorEastAsia" w:hAnsiTheme="minorEastAsia" w:cstheme="minorEastAsia"/>
                <w:sz w:val="18"/>
                <w:szCs w:val="18"/>
              </w:rPr>
              <w:t>2.掌握幼儿教师礼仪的功能与基本原则;</w:t>
            </w:r>
          </w:p>
          <w:p>
            <w:pPr>
              <w:rPr>
                <w:rFonts w:asciiTheme="minorEastAsia" w:hAnsiTheme="minorEastAsia" w:cstheme="minorEastAsia"/>
                <w:sz w:val="18"/>
                <w:szCs w:val="18"/>
              </w:rPr>
            </w:pPr>
            <w:r>
              <w:rPr>
                <w:rFonts w:hint="eastAsia" w:asciiTheme="minorEastAsia" w:hAnsiTheme="minorEastAsia" w:cstheme="minorEastAsia"/>
                <w:sz w:val="18"/>
                <w:szCs w:val="18"/>
              </w:rPr>
              <w:t>3.掌握幼儿教师礼仪的实施理念</w:t>
            </w:r>
          </w:p>
          <w:p>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pPr>
              <w:rPr>
                <w:rFonts w:asciiTheme="minorEastAsia" w:hAnsiTheme="minorEastAsia" w:cstheme="minorEastAsia"/>
                <w:sz w:val="18"/>
                <w:szCs w:val="18"/>
              </w:rPr>
            </w:pPr>
            <w:r>
              <w:rPr>
                <w:rFonts w:hint="eastAsia" w:asciiTheme="minorEastAsia" w:hAnsiTheme="minorEastAsia" w:cstheme="minorEastAsia"/>
                <w:sz w:val="18"/>
                <w:szCs w:val="18"/>
              </w:rPr>
              <w:t>1.引导幼儿正确处理同伴间的关系:</w:t>
            </w:r>
          </w:p>
          <w:p>
            <w:pPr>
              <w:rPr>
                <w:rFonts w:asciiTheme="minorEastAsia" w:hAnsiTheme="minorEastAsia" w:cstheme="minorEastAsia"/>
                <w:sz w:val="18"/>
                <w:szCs w:val="18"/>
              </w:rPr>
            </w:pPr>
            <w:r>
              <w:rPr>
                <w:rFonts w:hint="eastAsia" w:asciiTheme="minorEastAsia" w:hAnsiTheme="minorEastAsia" w:cstheme="minorEastAsia"/>
                <w:sz w:val="18"/>
                <w:szCs w:val="18"/>
              </w:rPr>
              <w:t>2.提高幼儿的交往能力，使幼儿进一步感受到生活中文明、礼貌的言</w:t>
            </w:r>
          </w:p>
          <w:p>
            <w:pPr>
              <w:rPr>
                <w:rFonts w:asciiTheme="minorEastAsia" w:hAnsiTheme="minorEastAsia" w:cstheme="minorEastAsia"/>
                <w:sz w:val="18"/>
                <w:szCs w:val="18"/>
              </w:rPr>
            </w:pPr>
            <w:r>
              <w:rPr>
                <w:rFonts w:hint="eastAsia" w:asciiTheme="minorEastAsia" w:hAnsiTheme="minorEastAsia" w:cstheme="minorEastAsia"/>
                <w:sz w:val="18"/>
                <w:szCs w:val="18"/>
              </w:rPr>
              <w:t>行很重要;</w:t>
            </w:r>
          </w:p>
          <w:p>
            <w:pPr>
              <w:rPr>
                <w:rFonts w:asciiTheme="minorEastAsia" w:hAnsiTheme="minorEastAsia" w:cstheme="minorEastAsia"/>
                <w:sz w:val="18"/>
                <w:szCs w:val="18"/>
              </w:rPr>
            </w:pPr>
            <w:r>
              <w:rPr>
                <w:rFonts w:hint="eastAsia" w:asciiTheme="minorEastAsia" w:hAnsiTheme="minorEastAsia" w:cstheme="minorEastAsia"/>
                <w:sz w:val="18"/>
                <w:szCs w:val="18"/>
              </w:rPr>
              <w:t>3.进一步培养并使幼儿形成讲文明、懂礼貌的良好品质。</w:t>
            </w:r>
          </w:p>
          <w:p>
            <w:pPr>
              <w:rPr>
                <w:rFonts w:asciiTheme="minorEastAsia" w:hAnsiTheme="minorEastAsia" w:cstheme="minorEastAsia"/>
                <w:sz w:val="18"/>
                <w:szCs w:val="18"/>
              </w:rPr>
            </w:pPr>
          </w:p>
        </w:tc>
        <w:tc>
          <w:tcPr>
            <w:tcW w:w="2229"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r>
              <w:rPr>
                <w:rFonts w:hint="eastAsia" w:asciiTheme="minorEastAsia" w:hAnsiTheme="minorEastAsia" w:cstheme="minorEastAsia"/>
                <w:sz w:val="18"/>
                <w:szCs w:val="18"/>
              </w:rPr>
              <w:t>1.礼仪概述</w:t>
            </w:r>
          </w:p>
          <w:p>
            <w:pPr>
              <w:rPr>
                <w:rFonts w:asciiTheme="minorEastAsia" w:hAnsiTheme="minorEastAsia" w:cstheme="minorEastAsia"/>
                <w:sz w:val="18"/>
                <w:szCs w:val="18"/>
              </w:rPr>
            </w:pPr>
            <w:r>
              <w:rPr>
                <w:rFonts w:hint="eastAsia" w:asciiTheme="minorEastAsia" w:hAnsiTheme="minorEastAsia" w:cstheme="minorEastAsia"/>
                <w:sz w:val="18"/>
                <w:szCs w:val="18"/>
              </w:rPr>
              <w:t>礼仪的起源与发展、概念与意义、基本原则与功能、培养礼仪修养的途径。</w:t>
            </w:r>
          </w:p>
          <w:p>
            <w:pPr>
              <w:rPr>
                <w:rFonts w:asciiTheme="minorEastAsia" w:hAnsiTheme="minorEastAsia" w:cstheme="minorEastAsia"/>
                <w:sz w:val="18"/>
                <w:szCs w:val="18"/>
              </w:rPr>
            </w:pPr>
            <w:r>
              <w:rPr>
                <w:rFonts w:hint="eastAsia" w:asciiTheme="minorEastAsia" w:hAnsiTheme="minorEastAsia" w:cstheme="minorEastAsia"/>
                <w:sz w:val="18"/>
                <w:szCs w:val="18"/>
              </w:rPr>
              <w:t>2.幼儿教师礼仪导论幼儿教师礼仪的特点与功能、基本原则、操作规范、目标与途径</w:t>
            </w:r>
          </w:p>
          <w:p>
            <w:pPr>
              <w:rPr>
                <w:rFonts w:asciiTheme="minorEastAsia" w:hAnsiTheme="minorEastAsia" w:cstheme="minorEastAsia"/>
                <w:sz w:val="18"/>
                <w:szCs w:val="18"/>
              </w:rPr>
            </w:pPr>
            <w:r>
              <w:rPr>
                <w:rFonts w:hint="eastAsia" w:asciiTheme="minorEastAsia" w:hAnsiTheme="minorEastAsia" w:cstheme="minorEastAsia"/>
                <w:sz w:val="18"/>
                <w:szCs w:val="18"/>
              </w:rPr>
              <w:t>3.幼儿教师的仪容礼仪仪容修饰、发式与发型修饰、肢</w:t>
            </w:r>
          </w:p>
          <w:p>
            <w:pPr>
              <w:rPr>
                <w:rFonts w:asciiTheme="minorEastAsia" w:hAnsiTheme="minorEastAsia" w:cstheme="minorEastAsia"/>
                <w:sz w:val="18"/>
                <w:szCs w:val="18"/>
              </w:rPr>
            </w:pPr>
            <w:r>
              <w:rPr>
                <w:rFonts w:hint="eastAsia" w:asciiTheme="minorEastAsia" w:hAnsiTheme="minorEastAsia" w:cstheme="minorEastAsia"/>
                <w:sz w:val="18"/>
                <w:szCs w:val="18"/>
              </w:rPr>
              <w:t>体修饰。</w:t>
            </w:r>
          </w:p>
          <w:p>
            <w:pPr>
              <w:rPr>
                <w:rFonts w:asciiTheme="minorEastAsia" w:hAnsiTheme="minorEastAsia" w:cstheme="minorEastAsia"/>
                <w:sz w:val="18"/>
                <w:szCs w:val="18"/>
              </w:rPr>
            </w:pPr>
            <w:r>
              <w:rPr>
                <w:rFonts w:hint="eastAsia" w:asciiTheme="minorEastAsia" w:hAnsiTheme="minorEastAsia" w:cstheme="minorEastAsia"/>
                <w:sz w:val="18"/>
                <w:szCs w:val="18"/>
              </w:rPr>
              <w:t>4.幼儿教师的服饰礼仪服饰的功能与着装的一般原则，男、女教师的着装规范。</w:t>
            </w:r>
          </w:p>
          <w:p>
            <w:pPr>
              <w:rPr>
                <w:rFonts w:asciiTheme="minorEastAsia" w:hAnsiTheme="minorEastAsia" w:cstheme="minorEastAsia"/>
                <w:sz w:val="18"/>
                <w:szCs w:val="18"/>
              </w:rPr>
            </w:pPr>
            <w:r>
              <w:rPr>
                <w:rFonts w:hint="eastAsia" w:asciiTheme="minorEastAsia" w:hAnsiTheme="minorEastAsia" w:cstheme="minorEastAsia"/>
                <w:sz w:val="18"/>
                <w:szCs w:val="18"/>
              </w:rPr>
              <w:t>5.幼儿教师的仪态礼仪:面部表情、站姿、坐姿、走姿手势、其他。</w:t>
            </w:r>
          </w:p>
          <w:p>
            <w:pPr>
              <w:rPr>
                <w:rFonts w:asciiTheme="minorEastAsia" w:hAnsiTheme="minorEastAsia" w:cstheme="minorEastAsia"/>
                <w:sz w:val="18"/>
                <w:szCs w:val="18"/>
              </w:rPr>
            </w:pPr>
            <w:r>
              <w:rPr>
                <w:rFonts w:hint="eastAsia" w:asciiTheme="minorEastAsia" w:hAnsiTheme="minorEastAsia" w:cstheme="minorEastAsia"/>
                <w:sz w:val="18"/>
                <w:szCs w:val="18"/>
              </w:rPr>
              <w:t>6.幼儿教师的见面礼仪称谓与问候、鞠躬与握手、为他人介绍与自我介绍、递交名片、</w:t>
            </w:r>
          </w:p>
          <w:p>
            <w:pPr>
              <w:rPr>
                <w:rFonts w:asciiTheme="minorEastAsia" w:hAnsiTheme="minorEastAsia" w:cstheme="minorEastAsia"/>
                <w:sz w:val="18"/>
                <w:szCs w:val="18"/>
              </w:rPr>
            </w:pPr>
            <w:r>
              <w:rPr>
                <w:rFonts w:hint="eastAsia" w:asciiTheme="minorEastAsia" w:hAnsiTheme="minorEastAsia" w:cstheme="minorEastAsia"/>
                <w:sz w:val="18"/>
                <w:szCs w:val="18"/>
              </w:rPr>
              <w:t>其他常用礼节。</w:t>
            </w:r>
          </w:p>
          <w:p>
            <w:pPr>
              <w:rPr>
                <w:rFonts w:asciiTheme="minorEastAsia" w:hAnsiTheme="minorEastAsia" w:cstheme="minorEastAsia"/>
                <w:sz w:val="18"/>
                <w:szCs w:val="18"/>
              </w:rPr>
            </w:pPr>
            <w:r>
              <w:rPr>
                <w:rFonts w:hint="eastAsia" w:asciiTheme="minorEastAsia" w:hAnsiTheme="minorEastAsia" w:cstheme="minorEastAsia"/>
                <w:sz w:val="18"/>
                <w:szCs w:val="18"/>
              </w:rPr>
              <w:t>7.幼儿教师的语言礼仪沟通语与劝慰语、启迪语、激励语和评价语。</w:t>
            </w:r>
          </w:p>
          <w:p>
            <w:pPr>
              <w:rPr>
                <w:rFonts w:asciiTheme="minorEastAsia" w:hAnsiTheme="minorEastAsia" w:cstheme="minorEastAsia"/>
                <w:sz w:val="18"/>
                <w:szCs w:val="18"/>
              </w:rPr>
            </w:pPr>
            <w:r>
              <w:rPr>
                <w:rFonts w:hint="eastAsia" w:asciiTheme="minorEastAsia" w:hAnsiTheme="minorEastAsia" w:cstheme="minorEastAsia"/>
                <w:sz w:val="18"/>
                <w:szCs w:val="18"/>
              </w:rPr>
              <w:t>8.幼儿教师的日常交往礼仪与幼儿、同事、领导、家长交往的礼仪。</w:t>
            </w:r>
          </w:p>
          <w:p>
            <w:pPr>
              <w:rPr>
                <w:rFonts w:asciiTheme="minorEastAsia" w:hAnsiTheme="minorEastAsia" w:cstheme="minorEastAsia"/>
                <w:sz w:val="18"/>
                <w:szCs w:val="18"/>
              </w:rPr>
            </w:pPr>
            <w:r>
              <w:rPr>
                <w:rFonts w:hint="eastAsia" w:asciiTheme="minorEastAsia" w:hAnsiTheme="minorEastAsia" w:cstheme="minorEastAsia"/>
                <w:sz w:val="18"/>
                <w:szCs w:val="18"/>
              </w:rPr>
              <w:t>9.幼儿教师的活动礼仪入园与离园、进餐、盥洗与睡眠教育与户外活动礼仪。</w:t>
            </w:r>
          </w:p>
          <w:p>
            <w:pPr>
              <w:rPr>
                <w:rFonts w:asciiTheme="minorEastAsia" w:hAnsiTheme="minorEastAsia" w:cstheme="minorEastAsia"/>
                <w:sz w:val="18"/>
                <w:szCs w:val="18"/>
              </w:rPr>
            </w:pPr>
            <w:r>
              <w:rPr>
                <w:rFonts w:hint="eastAsia" w:asciiTheme="minorEastAsia" w:hAnsiTheme="minorEastAsia" w:cstheme="minorEastAsia"/>
                <w:sz w:val="18"/>
                <w:szCs w:val="18"/>
              </w:rPr>
              <w:t>10.幼儿园行政职员的礼仪概述、园长、职员礼仪。</w:t>
            </w:r>
          </w:p>
          <w:p>
            <w:pPr>
              <w:rPr>
                <w:rFonts w:asciiTheme="minorEastAsia" w:hAnsiTheme="minorEastAsia" w:cstheme="minorEastAsia"/>
                <w:sz w:val="18"/>
                <w:szCs w:val="18"/>
              </w:rPr>
            </w:pPr>
            <w:r>
              <w:rPr>
                <w:rFonts w:hint="eastAsia" w:asciiTheme="minorEastAsia" w:hAnsiTheme="minorEastAsia" w:cstheme="minorEastAsia"/>
                <w:sz w:val="18"/>
                <w:szCs w:val="18"/>
              </w:rPr>
              <w:t>11.家园共育礼仪家长会、家访礼仪。</w:t>
            </w:r>
          </w:p>
          <w:p>
            <w:pPr>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r>
              <w:rPr>
                <w:rFonts w:asciiTheme="minorEastAsia" w:hAnsiTheme="minorEastAsia" w:cstheme="minorEastAsia"/>
                <w:sz w:val="18"/>
                <w:szCs w:val="18"/>
              </w:rPr>
              <w:t>1.上课语言:语速适中，语言生动、有趣、儿童化。细则:使用普通话，用词规范;语气</w:t>
            </w:r>
          </w:p>
          <w:p>
            <w:pPr>
              <w:rPr>
                <w:rFonts w:asciiTheme="minorEastAsia" w:hAnsiTheme="minorEastAsia" w:cstheme="minorEastAsia"/>
                <w:sz w:val="18"/>
                <w:szCs w:val="18"/>
              </w:rPr>
            </w:pPr>
            <w:r>
              <w:rPr>
                <w:rFonts w:asciiTheme="minorEastAsia" w:hAnsiTheme="minorEastAsia" w:cstheme="minorEastAsia"/>
                <w:sz w:val="18"/>
                <w:szCs w:val="18"/>
              </w:rPr>
              <w:t>柔和，委婉中听，忌大声呼叫;咬字准确，吐音清晰;语调婉转、平稳，抑扬顿挫，语速适中。</w:t>
            </w:r>
          </w:p>
          <w:p>
            <w:pPr>
              <w:rPr>
                <w:rFonts w:asciiTheme="minorEastAsia" w:hAnsiTheme="minorEastAsia" w:cstheme="minorEastAsia"/>
                <w:sz w:val="18"/>
                <w:szCs w:val="18"/>
              </w:rPr>
            </w:pPr>
            <w:r>
              <w:rPr>
                <w:rFonts w:asciiTheme="minorEastAsia" w:hAnsiTheme="minorEastAsia" w:cstheme="minorEastAsia"/>
                <w:sz w:val="18"/>
                <w:szCs w:val="18"/>
              </w:rPr>
              <w:t>2.生活语言:亲切关爱，体贴入微,力求体现母爱。细则:不讲粗话，脏话，总训斥幼儿;忌大呼小叫，不要离听者太近时刻面带微笑，保持恰当的目光。</w:t>
            </w:r>
          </w:p>
          <w:p>
            <w:pPr>
              <w:rPr>
                <w:rFonts w:asciiTheme="minorEastAsia" w:hAnsiTheme="minorEastAsia" w:cstheme="minorEastAsia"/>
                <w:sz w:val="18"/>
                <w:szCs w:val="18"/>
              </w:rPr>
            </w:pPr>
            <w:r>
              <w:rPr>
                <w:rFonts w:asciiTheme="minorEastAsia" w:hAnsiTheme="minorEastAsia" w:cstheme="minorEastAsia"/>
                <w:sz w:val="18"/>
                <w:szCs w:val="18"/>
              </w:rPr>
              <w:t>3.文明用语:接待来宾请、对同事、与家长交流均应恰到好处。</w:t>
            </w:r>
          </w:p>
          <w:p>
            <w:pPr>
              <w:rPr>
                <w:rFonts w:asciiTheme="minorEastAsia" w:hAnsiTheme="minorEastAsia" w:cstheme="minorEastAsia"/>
                <w:sz w:val="18"/>
                <w:szCs w:val="18"/>
              </w:rPr>
            </w:pPr>
          </w:p>
        </w:tc>
        <w:tc>
          <w:tcPr>
            <w:tcW w:w="731"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5</w:t>
            </w:r>
          </w:p>
        </w:tc>
        <w:tc>
          <w:tcPr>
            <w:tcW w:w="963" w:type="dxa"/>
            <w:tcBorders>
              <w:top w:val="single" w:color="auto" w:sz="4" w:space="0"/>
              <w:left w:val="nil"/>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普通话</w:t>
            </w:r>
          </w:p>
          <w:p>
            <w:pPr>
              <w:spacing w:line="580" w:lineRule="exact"/>
              <w:jc w:val="center"/>
              <w:rPr>
                <w:rFonts w:asciiTheme="minorEastAsia" w:hAnsiTheme="minorEastAsia" w:cstheme="minorEastAsia"/>
                <w:sz w:val="18"/>
                <w:szCs w:val="18"/>
              </w:rPr>
            </w:pPr>
          </w:p>
        </w:tc>
        <w:tc>
          <w:tcPr>
            <w:tcW w:w="1993"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pPr>
              <w:rPr>
                <w:rFonts w:asciiTheme="minorEastAsia" w:hAnsiTheme="minorEastAsia" w:cstheme="minorEastAsia"/>
                <w:sz w:val="18"/>
                <w:szCs w:val="18"/>
              </w:rPr>
            </w:pPr>
            <w:r>
              <w:rPr>
                <w:rFonts w:hint="eastAsia" w:asciiTheme="minorEastAsia" w:hAnsiTheme="minorEastAsia" w:cstheme="minorEastAsia"/>
                <w:sz w:val="18"/>
                <w:szCs w:val="18"/>
              </w:rPr>
              <w:t>(1)教育学生热爱祖国语言，积极主动的宣传贯彻国家语言文字工作的方针政策，增强语言规范意识。</w:t>
            </w:r>
          </w:p>
          <w:p>
            <w:pPr>
              <w:rPr>
                <w:rFonts w:asciiTheme="minorEastAsia" w:hAnsiTheme="minorEastAsia" w:cstheme="minorEastAsia"/>
                <w:sz w:val="18"/>
                <w:szCs w:val="18"/>
              </w:rPr>
            </w:pPr>
            <w:r>
              <w:rPr>
                <w:rFonts w:hint="eastAsia" w:asciiTheme="minorEastAsia" w:hAnsiTheme="minorEastAsia" w:cstheme="minorEastAsia"/>
                <w:sz w:val="18"/>
                <w:szCs w:val="18"/>
              </w:rPr>
              <w:t>(2)培养幼师学生良好的口语表达能力，具有良好的语言修养和审美品质，树立语言自信，为今后的教学工作打下良好的基础。</w:t>
            </w:r>
          </w:p>
          <w:p>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pPr>
              <w:rPr>
                <w:rFonts w:asciiTheme="minorEastAsia" w:hAnsiTheme="minorEastAsia" w:cstheme="minorEastAsia"/>
                <w:sz w:val="18"/>
                <w:szCs w:val="18"/>
              </w:rPr>
            </w:pPr>
            <w:r>
              <w:rPr>
                <w:rFonts w:hint="eastAsia" w:asciiTheme="minorEastAsia" w:hAnsiTheme="minorEastAsia" w:cstheme="minorEastAsia"/>
                <w:sz w:val="18"/>
                <w:szCs w:val="18"/>
              </w:rPr>
              <w:t>(1)了解普通话声母、韵母、声调和音变的基本特点，掌握普通话声母、韵母、声调和音变的正确发音。</w:t>
            </w:r>
          </w:p>
          <w:p>
            <w:pPr>
              <w:rPr>
                <w:rFonts w:asciiTheme="minorEastAsia" w:hAnsiTheme="minorEastAsia" w:cstheme="minorEastAsia"/>
                <w:sz w:val="18"/>
                <w:szCs w:val="18"/>
              </w:rPr>
            </w:pPr>
            <w:r>
              <w:rPr>
                <w:rFonts w:hint="eastAsia" w:asciiTheme="minorEastAsia" w:hAnsiTheme="minorEastAsia" w:cstheme="minorEastAsia"/>
                <w:sz w:val="18"/>
                <w:szCs w:val="18"/>
              </w:rPr>
              <w:t>(2)了解普通话声母、韵母、声调和音变与方言的主要区别，结合方言进行辨正练习。</w:t>
            </w:r>
          </w:p>
          <w:p>
            <w:pPr>
              <w:rPr>
                <w:rFonts w:asciiTheme="minorEastAsia" w:hAnsiTheme="minorEastAsia" w:cstheme="minorEastAsia"/>
                <w:sz w:val="18"/>
                <w:szCs w:val="18"/>
              </w:rPr>
            </w:pPr>
            <w:r>
              <w:rPr>
                <w:rFonts w:hint="eastAsia" w:asciiTheme="minorEastAsia" w:hAnsiTheme="minorEastAsia" w:cstheme="minorEastAsia"/>
                <w:sz w:val="18"/>
                <w:szCs w:val="18"/>
              </w:rPr>
              <w:t>(3)了解普通话水平测试的有关要求，熟悉应试技巧，针对声母、韵母、声调和音变的读音错误和缺陷进行训练，并了解朗读和命题说话时应注意的问题。</w:t>
            </w:r>
          </w:p>
          <w:p>
            <w:pPr>
              <w:rPr>
                <w:rFonts w:asciiTheme="minorEastAsia" w:hAnsiTheme="minorEastAsia" w:cstheme="minorEastAsia"/>
                <w:sz w:val="18"/>
                <w:szCs w:val="18"/>
              </w:rPr>
            </w:pPr>
            <w:r>
              <w:rPr>
                <w:rFonts w:hint="eastAsia" w:asciiTheme="minorEastAsia" w:hAnsiTheme="minorEastAsia" w:cstheme="minorEastAsia"/>
                <w:sz w:val="18"/>
                <w:szCs w:val="18"/>
              </w:rPr>
              <w:t>(4)掌握朗读、讲故事的特点和要求，幼儿教师职业语言的特点和教育教学语言的要求。</w:t>
            </w:r>
          </w:p>
          <w:p>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pPr>
              <w:rPr>
                <w:rFonts w:asciiTheme="minorEastAsia" w:hAnsiTheme="minorEastAsia" w:cstheme="minorEastAsia"/>
                <w:sz w:val="18"/>
                <w:szCs w:val="18"/>
              </w:rPr>
            </w:pPr>
            <w:r>
              <w:rPr>
                <w:rFonts w:hint="eastAsia" w:asciiTheme="minorEastAsia" w:hAnsiTheme="minorEastAsia" w:cstheme="minorEastAsia"/>
                <w:sz w:val="18"/>
                <w:szCs w:val="18"/>
              </w:rPr>
              <w:t>(1)具备较强的方言语音辨别能力和自我语音辨正能力。</w:t>
            </w:r>
          </w:p>
          <w:p>
            <w:pPr>
              <w:rPr>
                <w:rFonts w:asciiTheme="minorEastAsia" w:hAnsiTheme="minorEastAsia" w:cstheme="minorEastAsia"/>
                <w:sz w:val="18"/>
                <w:szCs w:val="18"/>
              </w:rPr>
            </w:pPr>
            <w:r>
              <w:rPr>
                <w:rFonts w:hint="eastAsia" w:asciiTheme="minorEastAsia" w:hAnsiTheme="minorEastAsia" w:cstheme="minorEastAsia"/>
                <w:sz w:val="18"/>
                <w:szCs w:val="18"/>
              </w:rPr>
              <w:t>(2)能用标准或比较标准的普通话，以及口语表达的技能技巧进行朗读、说话、讲故事等口语表达活动，并达到国家规定的普通话等级标准。</w:t>
            </w:r>
          </w:p>
          <w:p>
            <w:pPr>
              <w:rPr>
                <w:rFonts w:asciiTheme="minorEastAsia" w:hAnsiTheme="minorEastAsia" w:cstheme="minorEastAsia"/>
                <w:sz w:val="18"/>
                <w:szCs w:val="18"/>
              </w:rPr>
            </w:pPr>
            <w:r>
              <w:rPr>
                <w:rFonts w:hint="eastAsia" w:asciiTheme="minorEastAsia" w:hAnsiTheme="minorEastAsia" w:cstheme="minorEastAsia"/>
                <w:sz w:val="18"/>
                <w:szCs w:val="18"/>
              </w:rPr>
              <w:t>(3)具有辨别幼儿普通话发音和指导幼儿，正确发音能力。</w:t>
            </w:r>
          </w:p>
          <w:p>
            <w:pPr>
              <w:rPr>
                <w:rFonts w:asciiTheme="minorEastAsia" w:hAnsiTheme="minorEastAsia" w:cstheme="minorEastAsia"/>
                <w:sz w:val="18"/>
                <w:szCs w:val="18"/>
              </w:rPr>
            </w:pPr>
          </w:p>
        </w:tc>
        <w:tc>
          <w:tcPr>
            <w:tcW w:w="2229"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r>
              <w:rPr>
                <w:rFonts w:hint="eastAsia" w:asciiTheme="minorEastAsia" w:hAnsiTheme="minorEastAsia" w:cstheme="minorEastAsia"/>
                <w:sz w:val="18"/>
                <w:szCs w:val="18"/>
              </w:rPr>
              <w:t>1.声母:声母概述、声母的分类及发音要领、声母的辨正;</w:t>
            </w:r>
          </w:p>
          <w:p>
            <w:pPr>
              <w:rPr>
                <w:rFonts w:asciiTheme="minorEastAsia" w:hAnsiTheme="minorEastAsia" w:cstheme="minorEastAsia"/>
                <w:sz w:val="18"/>
                <w:szCs w:val="18"/>
              </w:rPr>
            </w:pPr>
            <w:r>
              <w:rPr>
                <w:rFonts w:hint="eastAsia" w:asciiTheme="minorEastAsia" w:hAnsiTheme="minorEastAsia" w:cstheme="minorEastAsia"/>
                <w:sz w:val="18"/>
                <w:szCs w:val="18"/>
              </w:rPr>
              <w:t>2.韵母:韵母概述、韵母的分类及发音要领、韵母的辨正;</w:t>
            </w:r>
          </w:p>
          <w:p>
            <w:pPr>
              <w:rPr>
                <w:rFonts w:asciiTheme="minorEastAsia" w:hAnsiTheme="minorEastAsia" w:cstheme="minorEastAsia"/>
                <w:sz w:val="18"/>
                <w:szCs w:val="18"/>
              </w:rPr>
            </w:pPr>
            <w:r>
              <w:rPr>
                <w:rFonts w:hint="eastAsia" w:asciiTheme="minorEastAsia" w:hAnsiTheme="minorEastAsia" w:cstheme="minorEastAsia"/>
                <w:sz w:val="18"/>
                <w:szCs w:val="18"/>
              </w:rPr>
              <w:t>3.调:声调概述、声调发音训练、声调的辨正;</w:t>
            </w:r>
          </w:p>
          <w:p>
            <w:pPr>
              <w:rPr>
                <w:rFonts w:asciiTheme="minorEastAsia" w:hAnsiTheme="minorEastAsia" w:cstheme="minorEastAsia"/>
                <w:sz w:val="18"/>
                <w:szCs w:val="18"/>
              </w:rPr>
            </w:pPr>
            <w:r>
              <w:rPr>
                <w:rFonts w:hint="eastAsia" w:asciiTheme="minorEastAsia" w:hAnsiTheme="minorEastAsia" w:cstheme="minorEastAsia"/>
                <w:sz w:val="18"/>
                <w:szCs w:val="18"/>
              </w:rPr>
              <w:t>4.音节:音节的结构、普通话声韵拼合规律、音节的拼读;</w:t>
            </w:r>
          </w:p>
          <w:p>
            <w:pPr>
              <w:rPr>
                <w:rFonts w:asciiTheme="minorEastAsia" w:hAnsiTheme="minorEastAsia" w:cstheme="minorEastAsia"/>
                <w:sz w:val="18"/>
                <w:szCs w:val="18"/>
              </w:rPr>
            </w:pPr>
            <w:r>
              <w:rPr>
                <w:rFonts w:hint="eastAsia" w:asciiTheme="minorEastAsia" w:hAnsiTheme="minorEastAsia" w:cstheme="minorEastAsia"/>
                <w:sz w:val="18"/>
                <w:szCs w:val="18"/>
              </w:rPr>
              <w:t>5.语流音变:变调、轻声、儿化“啊”的音变</w:t>
            </w:r>
          </w:p>
          <w:p>
            <w:pPr>
              <w:rPr>
                <w:rFonts w:asciiTheme="minorEastAsia" w:hAnsiTheme="minorEastAsia" w:cstheme="minorEastAsia"/>
                <w:sz w:val="18"/>
                <w:szCs w:val="18"/>
              </w:rPr>
            </w:pPr>
            <w:r>
              <w:rPr>
                <w:rFonts w:hint="eastAsia" w:asciiTheme="minorEastAsia" w:hAnsiTheme="minorEastAsia" w:cstheme="minorEastAsia"/>
                <w:sz w:val="18"/>
                <w:szCs w:val="18"/>
              </w:rPr>
              <w:t>6.朗读的表达方法:内部心理状态、外部表达技巧。</w:t>
            </w:r>
          </w:p>
          <w:p>
            <w:pPr>
              <w:rPr>
                <w:rFonts w:asciiTheme="minorEastAsia" w:hAnsiTheme="minorEastAsia" w:cstheme="minorEastAsia"/>
                <w:sz w:val="18"/>
                <w:szCs w:val="18"/>
              </w:rPr>
            </w:pPr>
            <w:r>
              <w:rPr>
                <w:rFonts w:hint="eastAsia" w:asciiTheme="minorEastAsia" w:hAnsiTheme="minorEastAsia" w:cstheme="minorEastAsia"/>
                <w:sz w:val="18"/>
                <w:szCs w:val="18"/>
              </w:rPr>
              <w:t>7.普通话水平测试应试技巧:</w:t>
            </w:r>
          </w:p>
          <w:p>
            <w:pPr>
              <w:rPr>
                <w:rFonts w:asciiTheme="minorEastAsia" w:hAnsiTheme="minorEastAsia" w:cstheme="minorEastAsia"/>
                <w:sz w:val="18"/>
                <w:szCs w:val="18"/>
              </w:rPr>
            </w:pPr>
            <w:r>
              <w:rPr>
                <w:rFonts w:hint="eastAsia" w:asciiTheme="minorEastAsia" w:hAnsiTheme="minorEastAsia" w:cstheme="minorEastAsia"/>
                <w:sz w:val="18"/>
                <w:szCs w:val="18"/>
              </w:rPr>
              <w:t>(1)国家普通话水平智能测试系统考试注意事项</w:t>
            </w:r>
          </w:p>
          <w:p>
            <w:pPr>
              <w:rPr>
                <w:rFonts w:asciiTheme="minorEastAsia" w:hAnsiTheme="minorEastAsia" w:cstheme="minorEastAsia"/>
                <w:sz w:val="18"/>
                <w:szCs w:val="18"/>
              </w:rPr>
            </w:pPr>
            <w:r>
              <w:rPr>
                <w:rFonts w:hint="eastAsia" w:asciiTheme="minorEastAsia" w:hAnsiTheme="minorEastAsia" w:cstheme="minorEastAsia"/>
                <w:sz w:val="18"/>
                <w:szCs w:val="18"/>
              </w:rPr>
              <w:t>(2)读单音节字词题:读单音节字词题简介及应试技巧、读单音节字词练习、朗读短文题、命题说话题。</w:t>
            </w:r>
          </w:p>
          <w:p>
            <w:pPr>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r>
              <w:rPr>
                <w:rFonts w:hint="eastAsia" w:asciiTheme="minorEastAsia" w:hAnsiTheme="minorEastAsia" w:cstheme="minorEastAsia"/>
                <w:sz w:val="18"/>
                <w:szCs w:val="18"/>
              </w:rPr>
              <w:t>1.全面发展思维品质，加强心理素质修养，树立幼儿教师职业道德和职业意识，提高学生综合素质。</w:t>
            </w:r>
          </w:p>
          <w:p>
            <w:pPr>
              <w:rPr>
                <w:rFonts w:asciiTheme="minorEastAsia" w:hAnsiTheme="minorEastAsia" w:cstheme="minorEastAsia"/>
                <w:sz w:val="18"/>
                <w:szCs w:val="18"/>
              </w:rPr>
            </w:pPr>
            <w:r>
              <w:rPr>
                <w:rFonts w:hint="eastAsia" w:asciiTheme="minorEastAsia" w:hAnsiTheme="minorEastAsia" w:cstheme="minorEastAsia"/>
                <w:sz w:val="18"/>
                <w:szCs w:val="18"/>
              </w:rPr>
              <w:t>2.能够适应幼教职业岗位要求，让学生成为自觉推广普通话的实践者，为启蒙教育做出贡献，为提高全民族语言素质打下良好基础。</w:t>
            </w:r>
          </w:p>
          <w:p>
            <w:pPr>
              <w:rPr>
                <w:rFonts w:asciiTheme="minorEastAsia" w:hAnsiTheme="minorEastAsia" w:cstheme="minorEastAsia"/>
                <w:sz w:val="18"/>
                <w:szCs w:val="18"/>
              </w:rPr>
            </w:pPr>
            <w:r>
              <w:rPr>
                <w:rFonts w:hint="eastAsia" w:asciiTheme="minorEastAsia" w:hAnsiTheme="minorEastAsia" w:cstheme="minorEastAsia"/>
                <w:sz w:val="18"/>
                <w:szCs w:val="18"/>
              </w:rPr>
              <w:t>3.初步掌握幼儿教师教育、教学口语的基本技能，具有组织实施幼儿园健康、语言、社会、科学、艺术等领域的教育教学能力。</w:t>
            </w:r>
          </w:p>
          <w:p>
            <w:pPr>
              <w:rPr>
                <w:rFonts w:asciiTheme="minorEastAsia" w:hAnsiTheme="minorEastAsia" w:cstheme="minorEastAsia"/>
                <w:sz w:val="18"/>
                <w:szCs w:val="18"/>
              </w:rPr>
            </w:pPr>
          </w:p>
          <w:p>
            <w:pPr>
              <w:rPr>
                <w:rFonts w:asciiTheme="minorEastAsia" w:hAnsiTheme="minorEastAsia" w:cstheme="minorEastAsia"/>
                <w:sz w:val="18"/>
                <w:szCs w:val="18"/>
              </w:rPr>
            </w:pPr>
          </w:p>
          <w:p>
            <w:pPr>
              <w:rPr>
                <w:rFonts w:asciiTheme="minorEastAsia" w:hAnsiTheme="minorEastAsia" w:cstheme="minorEastAsia"/>
                <w:sz w:val="18"/>
                <w:szCs w:val="18"/>
              </w:rPr>
            </w:pPr>
          </w:p>
          <w:p>
            <w:pPr>
              <w:rPr>
                <w:rFonts w:asciiTheme="minorEastAsia" w:hAnsiTheme="minorEastAsia" w:cstheme="minorEastAsia"/>
                <w:sz w:val="18"/>
                <w:szCs w:val="18"/>
              </w:rPr>
            </w:pPr>
          </w:p>
          <w:p>
            <w:pPr>
              <w:rPr>
                <w:rFonts w:asciiTheme="minorEastAsia" w:hAnsiTheme="minorEastAsia" w:cstheme="minorEastAsia"/>
                <w:sz w:val="18"/>
                <w:szCs w:val="18"/>
              </w:rPr>
            </w:pPr>
          </w:p>
          <w:p>
            <w:pPr>
              <w:rPr>
                <w:rFonts w:asciiTheme="minorEastAsia" w:hAnsiTheme="minorEastAsia" w:cstheme="minorEastAsia"/>
                <w:sz w:val="18"/>
                <w:szCs w:val="18"/>
              </w:rPr>
            </w:pPr>
          </w:p>
        </w:tc>
        <w:tc>
          <w:tcPr>
            <w:tcW w:w="731"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6</w:t>
            </w:r>
          </w:p>
        </w:tc>
        <w:tc>
          <w:tcPr>
            <w:tcW w:w="963" w:type="dxa"/>
            <w:tcBorders>
              <w:top w:val="single" w:color="auto" w:sz="4" w:space="0"/>
              <w:left w:val="nil"/>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儿童文学</w:t>
            </w:r>
          </w:p>
        </w:tc>
        <w:tc>
          <w:tcPr>
            <w:tcW w:w="1993"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pPr>
              <w:rPr>
                <w:rFonts w:asciiTheme="minorEastAsia" w:hAnsiTheme="minorEastAsia" w:cstheme="minorEastAsia"/>
                <w:sz w:val="18"/>
                <w:szCs w:val="18"/>
              </w:rPr>
            </w:pPr>
            <w:r>
              <w:rPr>
                <w:rFonts w:hint="eastAsia" w:asciiTheme="minorEastAsia" w:hAnsiTheme="minorEastAsia" w:cstheme="minorEastAsia"/>
                <w:sz w:val="18"/>
                <w:szCs w:val="18"/>
              </w:rPr>
              <w:t>在提高学生儿童文学综合能力基础上，重点进行儿歌、童话、儿童故事3个项目化能力训练，形成初步的来自于、服务于学前教育一线的应用成品，提升学生在学前教育领域可持续发展的能力。汇总儿歌、童话、儿童故事3个项目化作品结集出版《幼儿师范专业学生儿童文学作品精选》。自选作品在舞台、幼儿园进行表演或教学。</w:t>
            </w:r>
          </w:p>
          <w:p>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pPr>
              <w:rPr>
                <w:rFonts w:asciiTheme="minorEastAsia" w:hAnsiTheme="minorEastAsia" w:cstheme="minorEastAsia"/>
                <w:sz w:val="18"/>
                <w:szCs w:val="18"/>
              </w:rPr>
            </w:pPr>
            <w:r>
              <w:rPr>
                <w:rFonts w:hint="eastAsia" w:asciiTheme="minorEastAsia" w:hAnsiTheme="minorEastAsia" w:cstheme="minorEastAsia"/>
                <w:sz w:val="18"/>
                <w:szCs w:val="18"/>
              </w:rPr>
              <w:t>培养幼儿师范专业学生的文学素质。培养学生美好的情感，温暖的情怀和健康的人格，陶冶学生的情操，具有良好专业素质，激发学生的想象力和创造力，有厚实儿童文学理论功底和研究精神，有广阔儿童文学视野、有较强阅读指导能力和文学活动组织能力，成为适成现代学前教育需要的合格数师。</w:t>
            </w:r>
          </w:p>
          <w:p>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pPr>
              <w:rPr>
                <w:rFonts w:asciiTheme="minorEastAsia" w:hAnsiTheme="minorEastAsia" w:cstheme="minorEastAsia"/>
                <w:sz w:val="18"/>
                <w:szCs w:val="18"/>
              </w:rPr>
            </w:pPr>
            <w:r>
              <w:rPr>
                <w:rFonts w:hint="eastAsia" w:asciiTheme="minorEastAsia" w:hAnsiTheme="minorEastAsia" w:cstheme="minorEastAsia"/>
                <w:sz w:val="18"/>
                <w:szCs w:val="18"/>
              </w:rPr>
              <w:t>提高学生阅读、欣赏、创造、表演儿童文学作品能力。采用作品欣赏式、问题式、讨论式教学，经过“课堂学习一阅读欣赏一创作、表演”的实习实践过程，了解儿童文学的不同体裁的特征(主要指儿歌、幼儿诗、幼儿章话、幼儿故事、幼儿图画书、幼儿戏剧等等)和不同年龄阶段儿童的文学接受特点，明确儿童文学与学前教育的关系，开阔学生儿童文学作品的阅读视野，提升学生鉴赏、分析评价儿童文学作品的能力和文学作品阅读指导的能力。能够创作表演儿歌、童话、儿童故事。</w:t>
            </w:r>
          </w:p>
        </w:tc>
        <w:tc>
          <w:tcPr>
            <w:tcW w:w="2229"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r>
              <w:rPr>
                <w:rFonts w:hint="eastAsia" w:asciiTheme="minorEastAsia" w:hAnsiTheme="minorEastAsia" w:cstheme="minorEastAsia"/>
                <w:sz w:val="18"/>
                <w:szCs w:val="18"/>
              </w:rPr>
              <w:t>1. 儿童文学基本概念:介绍儿童文学的定义、特点、分类等基本概念;</w:t>
            </w:r>
          </w:p>
          <w:p>
            <w:pPr>
              <w:rPr>
                <w:rFonts w:asciiTheme="minorEastAsia" w:hAnsiTheme="minorEastAsia" w:cstheme="minorEastAsia"/>
                <w:sz w:val="18"/>
                <w:szCs w:val="18"/>
              </w:rPr>
            </w:pPr>
            <w:r>
              <w:rPr>
                <w:rFonts w:hint="eastAsia" w:asciiTheme="minorEastAsia" w:hAnsiTheme="minorEastAsia" w:cstheme="minorEastAsia"/>
                <w:sz w:val="18"/>
                <w:szCs w:val="18"/>
              </w:rPr>
              <w:t>2. 儿童文学发展历程:梳理儿童文学的发展历程，了解不同时期儿童文学的特点和变化;</w:t>
            </w:r>
          </w:p>
          <w:p>
            <w:pPr>
              <w:rPr>
                <w:rFonts w:asciiTheme="minorEastAsia" w:hAnsiTheme="minorEastAsia" w:cstheme="minorEastAsia"/>
                <w:sz w:val="18"/>
                <w:szCs w:val="18"/>
              </w:rPr>
            </w:pPr>
            <w:r>
              <w:rPr>
                <w:rFonts w:hint="eastAsia" w:asciiTheme="minorEastAsia" w:hAnsiTheme="minorEastAsia" w:cstheme="minorEastAsia"/>
                <w:sz w:val="18"/>
                <w:szCs w:val="18"/>
              </w:rPr>
              <w:t>3.儿童文学作品鉴赏:分析不同类型儿童文学作品的主题、情节、人物形象等方面的特点，培养儿童文学审关能力;</w:t>
            </w:r>
          </w:p>
          <w:p>
            <w:pPr>
              <w:rPr>
                <w:rFonts w:asciiTheme="minorEastAsia" w:hAnsiTheme="minorEastAsia" w:cstheme="minorEastAsia"/>
                <w:sz w:val="18"/>
                <w:szCs w:val="18"/>
              </w:rPr>
            </w:pPr>
            <w:r>
              <w:rPr>
                <w:rFonts w:hint="eastAsia" w:asciiTheme="minorEastAsia" w:hAnsiTheme="minorEastAsia" w:cstheme="minorEastAsia"/>
                <w:sz w:val="18"/>
                <w:szCs w:val="18"/>
              </w:rPr>
              <w:t>4. 教学方法与实践:通过课堂讨论、案例分析、实践教学等方式，让学生在实际操作中掌握儿童文学的技能和方法:</w:t>
            </w:r>
          </w:p>
          <w:p>
            <w:pPr>
              <w:rPr>
                <w:rFonts w:asciiTheme="minorEastAsia" w:hAnsiTheme="minorEastAsia" w:cstheme="minorEastAsia"/>
                <w:sz w:val="18"/>
                <w:szCs w:val="18"/>
              </w:rPr>
            </w:pPr>
            <w:r>
              <w:rPr>
                <w:rFonts w:hint="eastAsia" w:asciiTheme="minorEastAsia" w:hAnsiTheme="minorEastAsia" w:cstheme="minorEastAsia"/>
                <w:sz w:val="18"/>
                <w:szCs w:val="18"/>
              </w:rPr>
              <w:t>5. 阅读推荐:推荐优秀儿童文学作品，鼓励学生自主阅读，提高阅读兴趣和阅读能力。</w:t>
            </w:r>
          </w:p>
        </w:tc>
        <w:tc>
          <w:tcPr>
            <w:tcW w:w="2208"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r>
              <w:rPr>
                <w:rFonts w:hint="eastAsia" w:asciiTheme="minorEastAsia" w:hAnsiTheme="minorEastAsia" w:cstheme="minorEastAsia"/>
                <w:sz w:val="18"/>
                <w:szCs w:val="18"/>
              </w:rPr>
              <w:t>教学方法以课堂讲授、课堂讨论为主，录像观摩、学生自学为辅。要求学生初步掌握儿童文学的基本原理、文体知识，阅读儿童文学史上的经典作品，在此基础上展开师生对话，进行深入研究。</w:t>
            </w:r>
          </w:p>
          <w:p>
            <w:pPr>
              <w:rPr>
                <w:rFonts w:asciiTheme="minorEastAsia" w:hAnsiTheme="minorEastAsia" w:cstheme="minorEastAsia"/>
                <w:sz w:val="18"/>
                <w:szCs w:val="18"/>
              </w:rPr>
            </w:pPr>
            <w:r>
              <w:rPr>
                <w:rFonts w:hint="eastAsia" w:asciiTheme="minorEastAsia" w:hAnsiTheme="minorEastAsia" w:cstheme="minorEastAsia"/>
                <w:sz w:val="18"/>
                <w:szCs w:val="18"/>
              </w:rPr>
              <w:t>考核形式为考查，平时作业与期末论文相结合。</w:t>
            </w:r>
          </w:p>
        </w:tc>
        <w:tc>
          <w:tcPr>
            <w:tcW w:w="731"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7</w:t>
            </w:r>
          </w:p>
        </w:tc>
        <w:tc>
          <w:tcPr>
            <w:tcW w:w="963" w:type="dxa"/>
            <w:tcBorders>
              <w:top w:val="single" w:color="auto" w:sz="4" w:space="0"/>
              <w:left w:val="nil"/>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婴幼儿游戏指导</w:t>
            </w:r>
          </w:p>
        </w:tc>
        <w:tc>
          <w:tcPr>
            <w:tcW w:w="1993"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pPr>
              <w:rPr>
                <w:rFonts w:asciiTheme="minorEastAsia" w:hAnsiTheme="minorEastAsia" w:cstheme="minorEastAsia"/>
                <w:sz w:val="18"/>
                <w:szCs w:val="18"/>
              </w:rPr>
            </w:pPr>
            <w:r>
              <w:rPr>
                <w:rFonts w:hint="eastAsia" w:asciiTheme="minorEastAsia" w:hAnsiTheme="minorEastAsia" w:cstheme="minorEastAsia"/>
                <w:sz w:val="18"/>
                <w:szCs w:val="18"/>
              </w:rPr>
              <w:t>1.培养学生对婴幼儿游戏指导工作的热爱和兴趣;</w:t>
            </w:r>
          </w:p>
          <w:p>
            <w:pPr>
              <w:rPr>
                <w:rFonts w:asciiTheme="minorEastAsia" w:hAnsiTheme="minorEastAsia" w:cstheme="minorEastAsia"/>
                <w:sz w:val="18"/>
                <w:szCs w:val="18"/>
              </w:rPr>
            </w:pPr>
            <w:r>
              <w:rPr>
                <w:rFonts w:hint="eastAsia" w:asciiTheme="minorEastAsia" w:hAnsiTheme="minorEastAsia" w:cstheme="minorEastAsia"/>
                <w:sz w:val="18"/>
                <w:szCs w:val="18"/>
              </w:rPr>
              <w:t>2.增强学生的耐心、细心和责任心，在与婴幼儿互动中展现良好的职业素养；</w:t>
            </w:r>
          </w:p>
          <w:p>
            <w:pPr>
              <w:rPr>
                <w:rFonts w:asciiTheme="minorEastAsia" w:hAnsiTheme="minorEastAsia" w:cstheme="minorEastAsia"/>
                <w:sz w:val="18"/>
                <w:szCs w:val="18"/>
              </w:rPr>
            </w:pPr>
            <w:r>
              <w:rPr>
                <w:rFonts w:hint="eastAsia" w:asciiTheme="minorEastAsia" w:hAnsiTheme="minorEastAsia" w:cstheme="minorEastAsia"/>
                <w:sz w:val="18"/>
                <w:szCs w:val="18"/>
              </w:rPr>
              <w:t>3.树立正确的游戏观和儿童观，重视游戏对婴幼儿成长的重要意义。</w:t>
            </w:r>
          </w:p>
          <w:p>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pPr>
              <w:rPr>
                <w:rFonts w:asciiTheme="minorEastAsia" w:hAnsiTheme="minorEastAsia" w:cstheme="minorEastAsia"/>
                <w:sz w:val="18"/>
                <w:szCs w:val="18"/>
              </w:rPr>
            </w:pPr>
            <w:r>
              <w:rPr>
                <w:rFonts w:hint="eastAsia" w:asciiTheme="minorEastAsia" w:hAnsiTheme="minorEastAsia" w:cstheme="minorEastAsia"/>
                <w:sz w:val="18"/>
                <w:szCs w:val="18"/>
              </w:rPr>
              <w:t>1.使学生了解婴幼儿游戏的类型、特点、价值</w:t>
            </w:r>
          </w:p>
          <w:p>
            <w:pPr>
              <w:rPr>
                <w:rFonts w:asciiTheme="minorEastAsia" w:hAnsiTheme="minorEastAsia" w:cstheme="minorEastAsia"/>
                <w:sz w:val="18"/>
                <w:szCs w:val="18"/>
              </w:rPr>
            </w:pPr>
            <w:r>
              <w:rPr>
                <w:rFonts w:hint="eastAsia" w:asciiTheme="minorEastAsia" w:hAnsiTheme="minorEastAsia" w:cstheme="minorEastAsia"/>
                <w:sz w:val="18"/>
                <w:szCs w:val="18"/>
              </w:rPr>
              <w:t>2.掌握不同年龄段婴幼儿适合的游戏形式与内容</w:t>
            </w:r>
          </w:p>
          <w:p>
            <w:pPr>
              <w:rPr>
                <w:rFonts w:asciiTheme="minorEastAsia" w:hAnsiTheme="minorEastAsia" w:cstheme="minorEastAsia"/>
                <w:sz w:val="18"/>
                <w:szCs w:val="18"/>
              </w:rPr>
            </w:pPr>
            <w:r>
              <w:rPr>
                <w:rFonts w:hint="eastAsia" w:asciiTheme="minorEastAsia" w:hAnsiTheme="minorEastAsia" w:cstheme="minorEastAsia"/>
                <w:sz w:val="18"/>
                <w:szCs w:val="18"/>
              </w:rPr>
              <w:t>3.熟悉游戏环境创设和游戏材料选择的原则与方法。</w:t>
            </w:r>
          </w:p>
          <w:p>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pPr>
              <w:rPr>
                <w:rFonts w:asciiTheme="minorEastAsia" w:hAnsiTheme="minorEastAsia" w:cstheme="minorEastAsia"/>
                <w:sz w:val="18"/>
                <w:szCs w:val="18"/>
              </w:rPr>
            </w:pPr>
            <w:r>
              <w:rPr>
                <w:rFonts w:hint="eastAsia" w:asciiTheme="minorEastAsia" w:hAnsiTheme="minorEastAsia" w:cstheme="minorEastAsia"/>
                <w:sz w:val="18"/>
                <w:szCs w:val="18"/>
              </w:rPr>
              <w:t>1.能够根据婴幼儿的特点和需求设计适宜</w:t>
            </w:r>
          </w:p>
          <w:p>
            <w:pPr>
              <w:rPr>
                <w:rFonts w:asciiTheme="minorEastAsia" w:hAnsiTheme="minorEastAsia" w:cstheme="minorEastAsia"/>
                <w:sz w:val="18"/>
                <w:szCs w:val="18"/>
              </w:rPr>
            </w:pPr>
            <w:r>
              <w:rPr>
                <w:rFonts w:hint="eastAsia" w:asciiTheme="minorEastAsia" w:hAnsiTheme="minorEastAsia" w:cstheme="minorEastAsia"/>
                <w:sz w:val="18"/>
                <w:szCs w:val="18"/>
              </w:rPr>
              <w:t>2.具备组织和引导婴幼儿参与游戏的能力</w:t>
            </w:r>
          </w:p>
          <w:p>
            <w:pPr>
              <w:rPr>
                <w:rFonts w:asciiTheme="minorEastAsia" w:hAnsiTheme="minorEastAsia" w:cstheme="minorEastAsia"/>
                <w:sz w:val="18"/>
                <w:szCs w:val="18"/>
              </w:rPr>
            </w:pPr>
            <w:r>
              <w:rPr>
                <w:rFonts w:hint="eastAsia" w:asciiTheme="minorEastAsia" w:hAnsiTheme="minorEastAsia" w:cstheme="minorEastAsia"/>
                <w:sz w:val="18"/>
                <w:szCs w:val="18"/>
              </w:rPr>
              <w:t>3.学会观察和分析婴幼儿在游戏中的表现和发展;</w:t>
            </w:r>
          </w:p>
          <w:p>
            <w:pPr>
              <w:rPr>
                <w:rFonts w:asciiTheme="minorEastAsia" w:hAnsiTheme="minorEastAsia" w:cstheme="minorEastAsia"/>
                <w:sz w:val="18"/>
                <w:szCs w:val="18"/>
              </w:rPr>
            </w:pPr>
            <w:r>
              <w:rPr>
                <w:rFonts w:hint="eastAsia" w:asciiTheme="minorEastAsia" w:hAnsiTheme="minorEastAsia" w:cstheme="minorEastAsia"/>
                <w:sz w:val="18"/>
                <w:szCs w:val="18"/>
              </w:rPr>
              <w:t>4.能够运用游戏促进婴幼儿各方面能力的发展。</w:t>
            </w:r>
          </w:p>
        </w:tc>
        <w:tc>
          <w:tcPr>
            <w:tcW w:w="2229"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r>
              <w:rPr>
                <w:rFonts w:hint="eastAsia" w:asciiTheme="minorEastAsia" w:hAnsiTheme="minorEastAsia" w:cstheme="minorEastAsia"/>
                <w:sz w:val="18"/>
                <w:szCs w:val="18"/>
              </w:rPr>
              <w:t>1.婴幼儿游戏的理论基础，如游戏对婴幼儿发展的作用和意义</w:t>
            </w:r>
          </w:p>
          <w:p>
            <w:pPr>
              <w:rPr>
                <w:rFonts w:asciiTheme="minorEastAsia" w:hAnsiTheme="minorEastAsia" w:cstheme="minorEastAsia"/>
                <w:sz w:val="18"/>
                <w:szCs w:val="18"/>
              </w:rPr>
            </w:pPr>
            <w:r>
              <w:rPr>
                <w:rFonts w:hint="eastAsia" w:asciiTheme="minorEastAsia" w:hAnsiTheme="minorEastAsia" w:cstheme="minorEastAsia"/>
                <w:sz w:val="18"/>
                <w:szCs w:val="18"/>
              </w:rPr>
              <w:t>2.各类婴幼儿游戏的分类与特点，包括感觉运动游戏、象征性游戏、结构性游戏等</w:t>
            </w:r>
          </w:p>
          <w:p>
            <w:pPr>
              <w:rPr>
                <w:rFonts w:asciiTheme="minorEastAsia" w:hAnsiTheme="minorEastAsia" w:cstheme="minorEastAsia"/>
                <w:sz w:val="18"/>
                <w:szCs w:val="18"/>
              </w:rPr>
            </w:pPr>
            <w:r>
              <w:rPr>
                <w:rFonts w:hint="eastAsia" w:asciiTheme="minorEastAsia" w:hAnsiTheme="minorEastAsia" w:cstheme="minorEastAsia"/>
                <w:sz w:val="18"/>
                <w:szCs w:val="18"/>
              </w:rPr>
              <w:t>3.游戏环境的创设，包括室内外游戏空间的规划与布置</w:t>
            </w:r>
          </w:p>
          <w:p>
            <w:pPr>
              <w:rPr>
                <w:rFonts w:asciiTheme="minorEastAsia" w:hAnsiTheme="minorEastAsia" w:cstheme="minorEastAsia"/>
                <w:sz w:val="18"/>
                <w:szCs w:val="18"/>
              </w:rPr>
            </w:pPr>
            <w:r>
              <w:rPr>
                <w:rFonts w:hint="eastAsia" w:asciiTheme="minorEastAsia" w:hAnsiTheme="minorEastAsia" w:cstheme="minorEastAsia"/>
                <w:sz w:val="18"/>
                <w:szCs w:val="18"/>
              </w:rPr>
              <w:t>4.游戏材料的选择与投放</w:t>
            </w:r>
          </w:p>
          <w:p>
            <w:pPr>
              <w:rPr>
                <w:rFonts w:asciiTheme="minorEastAsia" w:hAnsiTheme="minorEastAsia" w:cstheme="minorEastAsia"/>
                <w:sz w:val="18"/>
                <w:szCs w:val="18"/>
              </w:rPr>
            </w:pPr>
            <w:r>
              <w:rPr>
                <w:rFonts w:hint="eastAsia" w:asciiTheme="minorEastAsia" w:hAnsiTheme="minorEastAsia" w:cstheme="minorEastAsia"/>
                <w:sz w:val="18"/>
                <w:szCs w:val="18"/>
              </w:rPr>
              <w:t>5.不同年龄段婴幼儿游戏的指导要点</w:t>
            </w:r>
          </w:p>
          <w:p>
            <w:pPr>
              <w:rPr>
                <w:rFonts w:asciiTheme="minorEastAsia" w:hAnsiTheme="minorEastAsia" w:cstheme="minorEastAsia"/>
                <w:sz w:val="18"/>
                <w:szCs w:val="18"/>
              </w:rPr>
            </w:pPr>
            <w:r>
              <w:rPr>
                <w:rFonts w:hint="eastAsia" w:asciiTheme="minorEastAsia" w:hAnsiTheme="minorEastAsia" w:cstheme="minorEastAsia"/>
                <w:sz w:val="18"/>
                <w:szCs w:val="18"/>
              </w:rPr>
              <w:t>6.游戏中的观察与记录方法</w:t>
            </w:r>
          </w:p>
          <w:p>
            <w:pPr>
              <w:rPr>
                <w:rFonts w:asciiTheme="minorEastAsia" w:hAnsiTheme="minorEastAsia" w:cstheme="minorEastAsia"/>
                <w:sz w:val="18"/>
                <w:szCs w:val="18"/>
              </w:rPr>
            </w:pPr>
            <w:r>
              <w:rPr>
                <w:rFonts w:hint="eastAsia" w:asciiTheme="minorEastAsia" w:hAnsiTheme="minorEastAsia" w:cstheme="minorEastAsia"/>
                <w:sz w:val="18"/>
                <w:szCs w:val="18"/>
              </w:rPr>
              <w:t>7.如何通过游戏促进婴幼儿认知、语言、社交等方面的发展</w:t>
            </w:r>
          </w:p>
          <w:p>
            <w:pPr>
              <w:rPr>
                <w:rFonts w:asciiTheme="minorEastAsia" w:hAnsiTheme="minorEastAsia" w:cstheme="minorEastAsia"/>
                <w:sz w:val="18"/>
                <w:szCs w:val="18"/>
              </w:rPr>
            </w:pPr>
            <w:r>
              <w:rPr>
                <w:rFonts w:hint="eastAsia" w:asciiTheme="minorEastAsia" w:hAnsiTheme="minorEastAsia" w:cstheme="minorEastAsia"/>
                <w:sz w:val="18"/>
                <w:szCs w:val="18"/>
              </w:rPr>
              <w:t>8.特殊婴幼儿群体的游戏指导。</w:t>
            </w:r>
          </w:p>
        </w:tc>
        <w:tc>
          <w:tcPr>
            <w:tcW w:w="2208"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r>
              <w:rPr>
                <w:rFonts w:hint="eastAsia" w:asciiTheme="minorEastAsia" w:hAnsiTheme="minorEastAsia" w:cstheme="minorEastAsia"/>
                <w:sz w:val="18"/>
                <w:szCs w:val="18"/>
              </w:rPr>
              <w:t>1.让学生深入理解游戏指导的理论依据，能运用理论分析游戏现象;</w:t>
            </w:r>
          </w:p>
          <w:p>
            <w:pPr>
              <w:rPr>
                <w:rFonts w:asciiTheme="minorEastAsia" w:hAnsiTheme="minorEastAsia" w:cstheme="minorEastAsia"/>
                <w:sz w:val="18"/>
                <w:szCs w:val="18"/>
              </w:rPr>
            </w:pPr>
            <w:r>
              <w:rPr>
                <w:rFonts w:hint="eastAsia" w:asciiTheme="minorEastAsia" w:hAnsiTheme="minorEastAsia" w:cstheme="minorEastAsia"/>
                <w:sz w:val="18"/>
                <w:szCs w:val="18"/>
              </w:rPr>
              <w:t>2.学生要熟练掌握不同类型游戏的特点和指导方法，能实际操作;</w:t>
            </w:r>
          </w:p>
          <w:p>
            <w:pPr>
              <w:rPr>
                <w:rFonts w:asciiTheme="minorEastAsia" w:hAnsiTheme="minorEastAsia" w:cstheme="minorEastAsia"/>
                <w:sz w:val="18"/>
                <w:szCs w:val="18"/>
              </w:rPr>
            </w:pPr>
            <w:r>
              <w:rPr>
                <w:rFonts w:hint="eastAsia" w:asciiTheme="minorEastAsia" w:hAnsiTheme="minorEastAsia" w:cstheme="minorEastAsia"/>
                <w:sz w:val="18"/>
                <w:szCs w:val="18"/>
              </w:rPr>
              <w:t>3.培养学生具备创设良好游戏环境和合理选择、投放游戏材料的能力:</w:t>
            </w:r>
          </w:p>
          <w:p>
            <w:pPr>
              <w:rPr>
                <w:rFonts w:asciiTheme="minorEastAsia" w:hAnsiTheme="minorEastAsia" w:cstheme="minorEastAsia"/>
                <w:sz w:val="18"/>
                <w:szCs w:val="18"/>
              </w:rPr>
            </w:pPr>
            <w:r>
              <w:rPr>
                <w:rFonts w:hint="eastAsia" w:asciiTheme="minorEastAsia" w:hAnsiTheme="minorEastAsia" w:cstheme="minorEastAsia"/>
                <w:sz w:val="18"/>
                <w:szCs w:val="18"/>
              </w:rPr>
              <w:t>4.要求学生能够根据婴幼儿年龄特点准确把握指导要点:</w:t>
            </w:r>
          </w:p>
          <w:p>
            <w:pPr>
              <w:rPr>
                <w:rFonts w:asciiTheme="minorEastAsia" w:hAnsiTheme="minorEastAsia" w:cstheme="minorEastAsia"/>
                <w:sz w:val="18"/>
                <w:szCs w:val="18"/>
              </w:rPr>
            </w:pPr>
            <w:r>
              <w:rPr>
                <w:rFonts w:hint="eastAsia" w:asciiTheme="minorEastAsia" w:hAnsiTheme="minorEastAsia" w:cstheme="minorEastAsia"/>
                <w:sz w:val="18"/>
                <w:szCs w:val="18"/>
              </w:rPr>
              <w:t>5.训练学生掌握科学的观察与记录技巧，以便更好地调整指导策略:</w:t>
            </w:r>
          </w:p>
          <w:p>
            <w:pPr>
              <w:rPr>
                <w:rFonts w:asciiTheme="minorEastAsia" w:hAnsiTheme="minorEastAsia" w:cstheme="minorEastAsia"/>
                <w:sz w:val="18"/>
                <w:szCs w:val="18"/>
              </w:rPr>
            </w:pPr>
            <w:r>
              <w:rPr>
                <w:rFonts w:hint="eastAsia" w:asciiTheme="minorEastAsia" w:hAnsiTheme="minorEastAsia" w:cstheme="minorEastAsia"/>
                <w:sz w:val="18"/>
                <w:szCs w:val="18"/>
              </w:rPr>
              <w:t>6.引导学生通过游戏有效地促进婴幼儿各方面能力的提升;</w:t>
            </w:r>
          </w:p>
          <w:p>
            <w:pPr>
              <w:rPr>
                <w:rFonts w:asciiTheme="minorEastAsia" w:hAnsiTheme="minorEastAsia" w:cstheme="minorEastAsia"/>
                <w:sz w:val="18"/>
                <w:szCs w:val="18"/>
              </w:rPr>
            </w:pPr>
            <w:r>
              <w:rPr>
                <w:rFonts w:hint="eastAsia" w:asciiTheme="minorEastAsia" w:hAnsiTheme="minorEastAsia" w:cstheme="minorEastAsia"/>
                <w:sz w:val="18"/>
                <w:szCs w:val="18"/>
              </w:rPr>
              <w:t>7.对于特殊婴幼儿群体，学生要学会有针对性地进行游戏指导;</w:t>
            </w:r>
          </w:p>
          <w:p>
            <w:pPr>
              <w:rPr>
                <w:rFonts w:asciiTheme="minorEastAsia" w:hAnsiTheme="minorEastAsia" w:cstheme="minorEastAsia"/>
                <w:sz w:val="18"/>
                <w:szCs w:val="18"/>
              </w:rPr>
            </w:pPr>
            <w:r>
              <w:rPr>
                <w:rFonts w:hint="eastAsia" w:asciiTheme="minorEastAsia" w:hAnsiTheme="minorEastAsia" w:cstheme="minorEastAsia"/>
                <w:sz w:val="18"/>
                <w:szCs w:val="18"/>
              </w:rPr>
              <w:t>8.强调实践教学，让学生在实践中不断积累经验，提高游戏指导水平。</w:t>
            </w:r>
          </w:p>
        </w:tc>
        <w:tc>
          <w:tcPr>
            <w:tcW w:w="731"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8</w:t>
            </w:r>
          </w:p>
        </w:tc>
        <w:tc>
          <w:tcPr>
            <w:tcW w:w="963" w:type="dxa"/>
            <w:tcBorders>
              <w:top w:val="single" w:color="auto" w:sz="4" w:space="0"/>
              <w:left w:val="nil"/>
              <w:bottom w:val="single" w:color="auto" w:sz="4" w:space="0"/>
              <w:right w:val="single" w:color="auto" w:sz="4" w:space="0"/>
            </w:tcBorders>
            <w:vAlign w:val="center"/>
          </w:tcPr>
          <w:p>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婴幼儿行为观察与引导</w:t>
            </w:r>
          </w:p>
        </w:tc>
        <w:tc>
          <w:tcPr>
            <w:tcW w:w="1993"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pPr>
              <w:rPr>
                <w:rFonts w:asciiTheme="minorEastAsia" w:hAnsiTheme="minorEastAsia" w:cstheme="minorEastAsia"/>
                <w:sz w:val="18"/>
                <w:szCs w:val="18"/>
              </w:rPr>
            </w:pPr>
            <w:r>
              <w:rPr>
                <w:rFonts w:hint="eastAsia" w:asciiTheme="minorEastAsia" w:hAnsiTheme="minorEastAsia" w:cstheme="minorEastAsia"/>
                <w:sz w:val="18"/>
                <w:szCs w:val="18"/>
              </w:rPr>
              <w:t>1.培养学生对婴幼儿的关爱和尊重，增强其耐心和责任心;</w:t>
            </w:r>
          </w:p>
          <w:p>
            <w:pPr>
              <w:rPr>
                <w:rFonts w:asciiTheme="minorEastAsia" w:hAnsiTheme="minorEastAsia" w:cstheme="minorEastAsia"/>
                <w:sz w:val="18"/>
                <w:szCs w:val="18"/>
              </w:rPr>
            </w:pPr>
            <w:r>
              <w:rPr>
                <w:rFonts w:hint="eastAsia" w:asciiTheme="minorEastAsia" w:hAnsiTheme="minorEastAsia" w:cstheme="minorEastAsia"/>
                <w:sz w:val="18"/>
                <w:szCs w:val="18"/>
              </w:rPr>
              <w:t>2.树立科学的儿童观，以积极的态度对待观婴幼儿的行为表现</w:t>
            </w:r>
          </w:p>
          <w:p>
            <w:pPr>
              <w:rPr>
                <w:rFonts w:asciiTheme="minorEastAsia" w:hAnsiTheme="minorEastAsia" w:cstheme="minorEastAsia"/>
                <w:sz w:val="18"/>
                <w:szCs w:val="18"/>
              </w:rPr>
            </w:pPr>
            <w:r>
              <w:rPr>
                <w:rFonts w:hint="eastAsia" w:asciiTheme="minorEastAsia" w:hAnsiTheme="minorEastAsia" w:cstheme="minorEastAsia"/>
                <w:sz w:val="18"/>
                <w:szCs w:val="18"/>
              </w:rPr>
              <w:t>3.提高学生对婴幼儿行为观察与指导工作的热情和投入度。</w:t>
            </w:r>
          </w:p>
          <w:p>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pPr>
              <w:rPr>
                <w:rFonts w:asciiTheme="minorEastAsia" w:hAnsiTheme="minorEastAsia" w:cstheme="minorEastAsia"/>
                <w:sz w:val="18"/>
                <w:szCs w:val="18"/>
              </w:rPr>
            </w:pPr>
            <w:r>
              <w:rPr>
                <w:rFonts w:hint="eastAsia" w:asciiTheme="minorEastAsia" w:hAnsiTheme="minorEastAsia" w:cstheme="minorEastAsia"/>
                <w:sz w:val="18"/>
                <w:szCs w:val="18"/>
              </w:rPr>
              <w:t>1.学生要掌握婴幼儿行为观察的基本方法和技巧;</w:t>
            </w:r>
          </w:p>
          <w:p>
            <w:pPr>
              <w:rPr>
                <w:rFonts w:asciiTheme="minorEastAsia" w:hAnsiTheme="minorEastAsia" w:cstheme="minorEastAsia"/>
                <w:sz w:val="18"/>
                <w:szCs w:val="18"/>
              </w:rPr>
            </w:pPr>
            <w:r>
              <w:rPr>
                <w:rFonts w:hint="eastAsia" w:asciiTheme="minorEastAsia" w:hAnsiTheme="minorEastAsia" w:cstheme="minorEastAsia"/>
                <w:sz w:val="18"/>
                <w:szCs w:val="18"/>
              </w:rPr>
              <w:t>2.熟悉婴幼儿常见行为表现及其背后的原因;</w:t>
            </w:r>
          </w:p>
          <w:p>
            <w:pPr>
              <w:rPr>
                <w:rFonts w:asciiTheme="minorEastAsia" w:hAnsiTheme="minorEastAsia" w:cstheme="minorEastAsia"/>
                <w:sz w:val="18"/>
                <w:szCs w:val="18"/>
              </w:rPr>
            </w:pPr>
            <w:r>
              <w:rPr>
                <w:rFonts w:hint="eastAsia" w:asciiTheme="minorEastAsia" w:hAnsiTheme="minorEastAsia" w:cstheme="minorEastAsia"/>
                <w:sz w:val="18"/>
                <w:szCs w:val="18"/>
              </w:rPr>
              <w:t>3.了解婴幼儿行为发展的一般规律。</w:t>
            </w:r>
          </w:p>
          <w:p>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pPr>
              <w:rPr>
                <w:rFonts w:asciiTheme="minorEastAsia" w:hAnsiTheme="minorEastAsia" w:cstheme="minorEastAsia"/>
                <w:sz w:val="18"/>
                <w:szCs w:val="18"/>
              </w:rPr>
            </w:pPr>
            <w:r>
              <w:rPr>
                <w:rFonts w:hint="eastAsia" w:asciiTheme="minorEastAsia" w:hAnsiTheme="minorEastAsia" w:cstheme="minorEastAsia"/>
                <w:sz w:val="18"/>
                <w:szCs w:val="18"/>
              </w:rPr>
              <w:t>1.能够运用有效的观察工具和方法准确观察婴幼儿行为</w:t>
            </w:r>
          </w:p>
          <w:p>
            <w:pPr>
              <w:rPr>
                <w:rFonts w:asciiTheme="minorEastAsia" w:hAnsiTheme="minorEastAsia" w:cstheme="minorEastAsia"/>
                <w:sz w:val="18"/>
                <w:szCs w:val="18"/>
              </w:rPr>
            </w:pPr>
            <w:r>
              <w:rPr>
                <w:rFonts w:hint="eastAsia" w:asciiTheme="minorEastAsia" w:hAnsiTheme="minorEastAsia" w:cstheme="minorEastAsia"/>
                <w:sz w:val="18"/>
                <w:szCs w:val="18"/>
              </w:rPr>
              <w:t>2.具备分析和解读婴幼儿行为的能力，并能制定相应的指导策略:</w:t>
            </w:r>
          </w:p>
          <w:p>
            <w:pPr>
              <w:rPr>
                <w:rFonts w:asciiTheme="minorEastAsia" w:hAnsiTheme="minorEastAsia" w:cstheme="minorEastAsia"/>
                <w:sz w:val="18"/>
                <w:szCs w:val="18"/>
              </w:rPr>
            </w:pPr>
            <w:r>
              <w:rPr>
                <w:rFonts w:hint="eastAsia" w:asciiTheme="minorEastAsia" w:hAnsiTheme="minorEastAsia" w:cstheme="minorEastAsia"/>
                <w:sz w:val="18"/>
                <w:szCs w:val="18"/>
              </w:rPr>
              <w:t>3.可以根据观察结果为婴幼儿提供适宜的引导和支持。</w:t>
            </w:r>
          </w:p>
        </w:tc>
        <w:tc>
          <w:tcPr>
            <w:tcW w:w="2229"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r>
              <w:rPr>
                <w:rFonts w:hint="eastAsia" w:asciiTheme="minorEastAsia" w:hAnsiTheme="minorEastAsia" w:cstheme="minorEastAsia"/>
                <w:sz w:val="18"/>
                <w:szCs w:val="18"/>
              </w:rPr>
              <w:t>1.婴幼儿行为观察的意义与价值;</w:t>
            </w:r>
          </w:p>
          <w:p>
            <w:pPr>
              <w:rPr>
                <w:rFonts w:asciiTheme="minorEastAsia" w:hAnsiTheme="minorEastAsia" w:cstheme="minorEastAsia"/>
                <w:sz w:val="18"/>
                <w:szCs w:val="18"/>
              </w:rPr>
            </w:pPr>
            <w:r>
              <w:rPr>
                <w:rFonts w:hint="eastAsia" w:asciiTheme="minorEastAsia" w:hAnsiTheme="minorEastAsia" w:cstheme="minorEastAsia"/>
                <w:sz w:val="18"/>
                <w:szCs w:val="18"/>
              </w:rPr>
              <w:t>2.各种行为观察的方法与工具，如叙事性观察、时间抽样观察、事件抽样观察等:</w:t>
            </w:r>
          </w:p>
          <w:p>
            <w:pPr>
              <w:rPr>
                <w:rFonts w:asciiTheme="minorEastAsia" w:hAnsiTheme="minorEastAsia" w:cstheme="minorEastAsia"/>
                <w:sz w:val="18"/>
                <w:szCs w:val="18"/>
              </w:rPr>
            </w:pPr>
            <w:r>
              <w:rPr>
                <w:rFonts w:hint="eastAsia" w:asciiTheme="minorEastAsia" w:hAnsiTheme="minorEastAsia" w:cstheme="minorEastAsia"/>
                <w:sz w:val="18"/>
                <w:szCs w:val="18"/>
              </w:rPr>
              <w:t>3.婴幼儿不同领域行为的特点与分析，如情绪行为、社交行为、认知行为等:</w:t>
            </w:r>
          </w:p>
          <w:p>
            <w:pPr>
              <w:rPr>
                <w:rFonts w:asciiTheme="minorEastAsia" w:hAnsiTheme="minorEastAsia" w:cstheme="minorEastAsia"/>
                <w:sz w:val="18"/>
                <w:szCs w:val="18"/>
              </w:rPr>
            </w:pPr>
            <w:r>
              <w:rPr>
                <w:rFonts w:hint="eastAsia" w:asciiTheme="minorEastAsia" w:hAnsiTheme="minorEastAsia" w:cstheme="minorEastAsia"/>
                <w:sz w:val="18"/>
                <w:szCs w:val="18"/>
              </w:rPr>
              <w:t>4.影响婴幼儿行为的因素,包括生理、心理、环境等方面:</w:t>
            </w:r>
          </w:p>
          <w:p>
            <w:pPr>
              <w:rPr>
                <w:rFonts w:asciiTheme="minorEastAsia" w:hAnsiTheme="minorEastAsia" w:cstheme="minorEastAsia"/>
                <w:sz w:val="18"/>
                <w:szCs w:val="18"/>
              </w:rPr>
            </w:pPr>
            <w:r>
              <w:rPr>
                <w:rFonts w:hint="eastAsia" w:asciiTheme="minorEastAsia" w:hAnsiTheme="minorEastAsia" w:cstheme="minorEastAsia"/>
                <w:sz w:val="18"/>
                <w:szCs w:val="18"/>
              </w:rPr>
              <w:t>5.基于行为观察的指导策略制定与实施:</w:t>
            </w:r>
          </w:p>
          <w:p>
            <w:pPr>
              <w:rPr>
                <w:rFonts w:asciiTheme="minorEastAsia" w:hAnsiTheme="minorEastAsia" w:cstheme="minorEastAsia"/>
                <w:sz w:val="18"/>
                <w:szCs w:val="18"/>
              </w:rPr>
            </w:pPr>
            <w:r>
              <w:rPr>
                <w:rFonts w:hint="eastAsia" w:asciiTheme="minorEastAsia" w:hAnsiTheme="minorEastAsia" w:cstheme="minorEastAsia"/>
                <w:sz w:val="18"/>
                <w:szCs w:val="18"/>
              </w:rPr>
              <w:t>6.观察记录的规范与整理</w:t>
            </w:r>
          </w:p>
          <w:p>
            <w:pPr>
              <w:rPr>
                <w:rFonts w:asciiTheme="minorEastAsia" w:hAnsiTheme="minorEastAsia" w:cstheme="minorEastAsia"/>
                <w:sz w:val="18"/>
                <w:szCs w:val="18"/>
              </w:rPr>
            </w:pPr>
            <w:r>
              <w:rPr>
                <w:rFonts w:hint="eastAsia" w:asciiTheme="minorEastAsia" w:hAnsiTheme="minorEastAsia" w:cstheme="minorEastAsia"/>
                <w:sz w:val="18"/>
                <w:szCs w:val="18"/>
              </w:rPr>
              <w:t>7.案分析与讨论，通过实际案例加深对观察与指导的理解。</w:t>
            </w:r>
          </w:p>
        </w:tc>
        <w:tc>
          <w:tcPr>
            <w:tcW w:w="2208" w:type="dxa"/>
            <w:tcBorders>
              <w:top w:val="single" w:color="auto" w:sz="4" w:space="0"/>
              <w:left w:val="nil"/>
              <w:bottom w:val="single" w:color="auto" w:sz="4" w:space="0"/>
              <w:right w:val="single" w:color="auto" w:sz="4" w:space="0"/>
            </w:tcBorders>
          </w:tcPr>
          <w:p>
            <w:pPr>
              <w:rPr>
                <w:rFonts w:asciiTheme="minorEastAsia" w:hAnsiTheme="minorEastAsia" w:cstheme="minorEastAsia"/>
                <w:sz w:val="18"/>
                <w:szCs w:val="18"/>
              </w:rPr>
            </w:pPr>
            <w:r>
              <w:rPr>
                <w:rFonts w:hint="eastAsia" w:asciiTheme="minorEastAsia" w:hAnsiTheme="minorEastAsia" w:cstheme="minorEastAsia"/>
                <w:sz w:val="18"/>
                <w:szCs w:val="18"/>
              </w:rPr>
              <w:t>1.使学生深刻认识到行为观察的重要性，树立正确的观察意识</w:t>
            </w:r>
          </w:p>
          <w:p>
            <w:pPr>
              <w:rPr>
                <w:rFonts w:asciiTheme="minorEastAsia" w:hAnsiTheme="minorEastAsia" w:cstheme="minorEastAsia"/>
                <w:sz w:val="18"/>
                <w:szCs w:val="18"/>
              </w:rPr>
            </w:pPr>
            <w:r>
              <w:rPr>
                <w:rFonts w:hint="eastAsia" w:asciiTheme="minorEastAsia" w:hAnsiTheme="minorEastAsia" w:cstheme="minorEastAsia"/>
                <w:sz w:val="18"/>
                <w:szCs w:val="18"/>
              </w:rPr>
              <w:t>2.让学生熟练掌握各种观察方法和工具的运用，能够灵活选择</w:t>
            </w:r>
          </w:p>
          <w:p>
            <w:pPr>
              <w:rPr>
                <w:rFonts w:asciiTheme="minorEastAsia" w:hAnsiTheme="minorEastAsia" w:cstheme="minorEastAsia"/>
                <w:sz w:val="18"/>
                <w:szCs w:val="18"/>
              </w:rPr>
            </w:pPr>
            <w:r>
              <w:rPr>
                <w:rFonts w:hint="eastAsia" w:asciiTheme="minorEastAsia" w:hAnsiTheme="minorEastAsia" w:cstheme="minorEastAsia"/>
                <w:sz w:val="18"/>
                <w:szCs w:val="18"/>
              </w:rPr>
              <w:t>3.培养学生对不同行为的敏锐洞察力和准确分析能力:</w:t>
            </w:r>
          </w:p>
          <w:p>
            <w:pPr>
              <w:rPr>
                <w:rFonts w:asciiTheme="minorEastAsia" w:hAnsiTheme="minorEastAsia" w:cstheme="minorEastAsia"/>
                <w:sz w:val="18"/>
                <w:szCs w:val="18"/>
              </w:rPr>
            </w:pPr>
            <w:r>
              <w:rPr>
                <w:rFonts w:hint="eastAsia" w:asciiTheme="minorEastAsia" w:hAnsiTheme="minorEastAsia" w:cstheme="minorEastAsia"/>
                <w:sz w:val="18"/>
                <w:szCs w:val="18"/>
              </w:rPr>
              <w:t>4.引导学生全面考虑影响婴幼儿行为的多种因素:</w:t>
            </w:r>
          </w:p>
          <w:p>
            <w:pPr>
              <w:rPr>
                <w:rFonts w:asciiTheme="minorEastAsia" w:hAnsiTheme="minorEastAsia" w:cstheme="minorEastAsia"/>
                <w:sz w:val="18"/>
                <w:szCs w:val="18"/>
              </w:rPr>
            </w:pPr>
            <w:r>
              <w:rPr>
                <w:rFonts w:hint="eastAsia" w:asciiTheme="minorEastAsia" w:hAnsiTheme="minorEastAsia" w:cstheme="minorEastAsia"/>
                <w:sz w:val="18"/>
                <w:szCs w:val="18"/>
              </w:rPr>
              <w:t>5.要求学生能根据观察结果科学合理地制定并有效实施指导策略;</w:t>
            </w:r>
          </w:p>
          <w:p>
            <w:pPr>
              <w:rPr>
                <w:rFonts w:asciiTheme="minorEastAsia" w:hAnsiTheme="minorEastAsia" w:cstheme="minorEastAsia"/>
                <w:sz w:val="18"/>
                <w:szCs w:val="18"/>
              </w:rPr>
            </w:pPr>
            <w:r>
              <w:rPr>
                <w:rFonts w:hint="eastAsia" w:asciiTheme="minorEastAsia" w:hAnsiTheme="minorEastAsia" w:cstheme="minorEastAsia"/>
                <w:sz w:val="18"/>
                <w:szCs w:val="18"/>
              </w:rPr>
              <w:t>6.强调观察记录的准确性和规范性，便于后续分析和反思;</w:t>
            </w:r>
          </w:p>
          <w:p>
            <w:pPr>
              <w:rPr>
                <w:rFonts w:asciiTheme="minorEastAsia" w:hAnsiTheme="minorEastAsia" w:cstheme="minorEastAsia"/>
                <w:sz w:val="18"/>
                <w:szCs w:val="18"/>
              </w:rPr>
            </w:pPr>
            <w:r>
              <w:rPr>
                <w:rFonts w:hint="eastAsia" w:asciiTheme="minorEastAsia" w:hAnsiTheme="minorEastAsia" w:cstheme="minorEastAsia"/>
                <w:sz w:val="18"/>
                <w:szCs w:val="18"/>
              </w:rPr>
              <w:t>7.通过案例分析培养学生解决实际问题的能力和批判性思维;</w:t>
            </w:r>
          </w:p>
          <w:p>
            <w:pPr>
              <w:rPr>
                <w:rFonts w:asciiTheme="minorEastAsia" w:hAnsiTheme="minorEastAsia" w:cstheme="minorEastAsia"/>
                <w:sz w:val="18"/>
                <w:szCs w:val="18"/>
              </w:rPr>
            </w:pPr>
            <w:r>
              <w:rPr>
                <w:rFonts w:hint="eastAsia" w:asciiTheme="minorEastAsia" w:hAnsiTheme="minorEastAsia" w:cstheme="minorEastAsia"/>
                <w:sz w:val="18"/>
                <w:szCs w:val="18"/>
              </w:rPr>
              <w:t>8.注重实践环节，安排学生进行实际的观察与指导活动。</w:t>
            </w:r>
          </w:p>
        </w:tc>
        <w:tc>
          <w:tcPr>
            <w:tcW w:w="731" w:type="dxa"/>
            <w:tcBorders>
              <w:top w:val="single" w:color="auto" w:sz="4" w:space="0"/>
              <w:left w:val="nil"/>
              <w:bottom w:val="single" w:color="auto" w:sz="4" w:space="0"/>
              <w:right w:val="single" w:color="auto" w:sz="4" w:space="0"/>
            </w:tcBorders>
          </w:tcPr>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p>
          <w:p>
            <w:pPr>
              <w:snapToGrid w:val="0"/>
              <w:rPr>
                <w:rFonts w:asciiTheme="minorEastAsia" w:hAnsiTheme="minorEastAsia" w:cstheme="minorEastAsia"/>
                <w:sz w:val="18"/>
                <w:szCs w:val="18"/>
              </w:rPr>
            </w:pPr>
            <w:r>
              <w:rPr>
                <w:rFonts w:hint="eastAsia" w:asciiTheme="minorEastAsia" w:hAnsiTheme="minorEastAsia" w:cstheme="minorEastAsia"/>
                <w:sz w:val="18"/>
                <w:szCs w:val="18"/>
              </w:rPr>
              <w:t>2</w:t>
            </w:r>
          </w:p>
        </w:tc>
      </w:tr>
    </w:tbl>
    <w:p>
      <w:pPr>
        <w:overflowPunct w:val="0"/>
        <w:adjustRightInd w:val="0"/>
        <w:spacing w:line="560" w:lineRule="exact"/>
        <w:rPr>
          <w:rFonts w:ascii="黑体" w:hAnsi="黑体" w:eastAsia="黑体"/>
          <w:sz w:val="32"/>
          <w:szCs w:val="32"/>
        </w:rPr>
      </w:pPr>
      <w:bookmarkStart w:id="40" w:name="_Toc5444"/>
      <w:bookmarkStart w:id="41" w:name="_Toc4203"/>
      <w:bookmarkStart w:id="42" w:name="_Toc30155"/>
    </w:p>
    <w:p>
      <w:pPr>
        <w:overflowPunct w:val="0"/>
        <w:adjustRightInd w:val="0"/>
        <w:spacing w:line="560" w:lineRule="exact"/>
        <w:rPr>
          <w:rFonts w:ascii="仿宋" w:hAnsi="仿宋" w:eastAsia="仿宋"/>
          <w:sz w:val="32"/>
          <w:szCs w:val="32"/>
        </w:rPr>
      </w:pPr>
      <w:r>
        <w:rPr>
          <w:rFonts w:hint="eastAsia" w:ascii="仿宋" w:hAnsi="仿宋" w:eastAsia="仿宋"/>
          <w:sz w:val="32"/>
          <w:szCs w:val="32"/>
        </w:rPr>
        <w:t>（4）实践性教学环节</w:t>
      </w:r>
    </w:p>
    <w:p>
      <w:pPr>
        <w:overflowPunct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本环节主要包括校内外实训、岗位实习、毕业设计、社会实践等。在校内外进行专业实训。在幼儿园及各类早教机构中进行跟岗、顶岗实习。实习实训既是实践性教学，也是专业课教学的重要内容，应注重理论与实践一体化教学，严格执行《职业学校学生实习管理规定》的要求。</w:t>
      </w:r>
    </w:p>
    <w:p>
      <w:pPr>
        <w:overflowPunct w:val="0"/>
        <w:adjustRightInd w:val="0"/>
        <w:spacing w:line="560" w:lineRule="exact"/>
        <w:rPr>
          <w:rFonts w:ascii="仿宋" w:hAnsi="仿宋" w:eastAsia="仿宋"/>
          <w:sz w:val="32"/>
          <w:szCs w:val="32"/>
        </w:rPr>
      </w:pPr>
      <w:r>
        <w:rPr>
          <w:rFonts w:hint="eastAsia" w:ascii="仿宋" w:hAnsi="仿宋" w:eastAsia="仿宋"/>
          <w:sz w:val="32"/>
          <w:szCs w:val="32"/>
        </w:rPr>
        <w:t>a.综合实训</w:t>
      </w:r>
    </w:p>
    <w:p>
      <w:pPr>
        <w:overflowPunct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综合实训是本专业必修的专业训练，包括职业见习、保育实习、教育见实习。主要任务是通过了解幼儿园及幼儿园教师工作，增强学生的专业认同感和职业意识；学习并运用幼儿卫生与健康知识，实际体验幼儿园保育工作岗位任务，熟悉保育工作流程及规范；学习、观摩幼儿园教育活动，进一步了解学习领域目标、内容及要求，模拟教育活动或进行实操训练，提高学生的职业素养与综合能力。</w:t>
      </w:r>
    </w:p>
    <w:p>
      <w:pPr>
        <w:overflowPunct w:val="0"/>
        <w:adjustRightInd w:val="0"/>
        <w:spacing w:line="560" w:lineRule="exact"/>
        <w:rPr>
          <w:rFonts w:ascii="仿宋" w:hAnsi="仿宋" w:eastAsia="仿宋"/>
          <w:sz w:val="32"/>
          <w:szCs w:val="32"/>
        </w:rPr>
      </w:pPr>
      <w:r>
        <w:rPr>
          <w:rFonts w:hint="eastAsia" w:ascii="仿宋" w:hAnsi="仿宋" w:eastAsia="仿宋"/>
          <w:sz w:val="32"/>
          <w:szCs w:val="32"/>
        </w:rPr>
        <w:t>b.顶岗实习</w:t>
      </w:r>
    </w:p>
    <w:p>
      <w:pPr>
        <w:overflowPunct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顶岗实习是本专业最后的实践性教学环节。通过顶岗实习，使学生更好地将理论与实践相结合，全面巩固、锻炼实践操作技能，为就业打下坚实基础。顶岗实习的主要任务是让学生熟悉幼儿教师工作的性质和职责，进一步掌握保教工作的基本内容和特点；通过实习幼儿教师的全部工作，培养学生组织幼儿园一日活动及幼儿游戏活动的能力，学习幼儿园教师的优秀品质和敬业精神，增强适应岗位的能力。</w:t>
      </w:r>
    </w:p>
    <w:p>
      <w:pPr>
        <w:numPr>
          <w:ilvl w:val="0"/>
          <w:numId w:val="8"/>
        </w:numPr>
        <w:spacing w:line="580" w:lineRule="exact"/>
        <w:jc w:val="left"/>
        <w:outlineLvl w:val="0"/>
        <w:rPr>
          <w:rFonts w:ascii="黑体" w:hAnsi="黑体" w:eastAsia="黑体"/>
          <w:sz w:val="32"/>
          <w:szCs w:val="32"/>
        </w:rPr>
      </w:pPr>
      <w:bookmarkStart w:id="43" w:name="_Toc6350"/>
      <w:r>
        <w:rPr>
          <w:rFonts w:hint="eastAsia" w:ascii="黑体" w:hAnsi="黑体" w:eastAsia="黑体"/>
          <w:sz w:val="32"/>
          <w:szCs w:val="32"/>
        </w:rPr>
        <w:t>教学进程总体安排</w:t>
      </w:r>
      <w:bookmarkEnd w:id="43"/>
    </w:p>
    <w:p>
      <w:pPr>
        <w:numPr>
          <w:ilvl w:val="0"/>
          <w:numId w:val="9"/>
        </w:numPr>
        <w:overflowPunct w:val="0"/>
        <w:adjustRightInd w:val="0"/>
        <w:spacing w:line="560" w:lineRule="exact"/>
        <w:rPr>
          <w:rFonts w:ascii="仿宋" w:hAnsi="仿宋" w:eastAsia="仿宋"/>
          <w:sz w:val="32"/>
          <w:szCs w:val="32"/>
        </w:rPr>
      </w:pPr>
      <w:r>
        <w:rPr>
          <w:rFonts w:hint="eastAsia" w:ascii="仿宋" w:hAnsi="仿宋" w:eastAsia="仿宋"/>
          <w:sz w:val="32"/>
          <w:szCs w:val="32"/>
        </w:rPr>
        <w:t>教学时间安排表</w:t>
      </w:r>
    </w:p>
    <w:tbl>
      <w:tblPr>
        <w:tblStyle w:val="16"/>
        <w:tblW w:w="8520" w:type="dxa"/>
        <w:tblInd w:w="0" w:type="dxa"/>
        <w:tblLayout w:type="fixed"/>
        <w:tblCellMar>
          <w:top w:w="0" w:type="dxa"/>
          <w:left w:w="108" w:type="dxa"/>
          <w:bottom w:w="0" w:type="dxa"/>
          <w:right w:w="108" w:type="dxa"/>
        </w:tblCellMar>
      </w:tblPr>
      <w:tblGrid>
        <w:gridCol w:w="1214"/>
        <w:gridCol w:w="2447"/>
        <w:gridCol w:w="1214"/>
        <w:gridCol w:w="1215"/>
        <w:gridCol w:w="1215"/>
        <w:gridCol w:w="1215"/>
      </w:tblGrid>
      <w:tr>
        <w:tblPrEx>
          <w:tblLayout w:type="fixed"/>
          <w:tblCellMar>
            <w:top w:w="0" w:type="dxa"/>
            <w:left w:w="108" w:type="dxa"/>
            <w:bottom w:w="0" w:type="dxa"/>
            <w:right w:w="108" w:type="dxa"/>
          </w:tblCellMar>
        </w:tblPrEx>
        <w:trPr>
          <w:trHeight w:val="81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widowControl/>
              <w:jc w:val="left"/>
              <w:textAlignment w:val="center"/>
              <w:rPr>
                <w:rFonts w:ascii="宋体" w:hAnsi="宋体" w:eastAsia="宋体" w:cs="宋体"/>
                <w:b/>
                <w:bCs/>
                <w:color w:val="000000"/>
                <w:kern w:val="0"/>
                <w:sz w:val="22"/>
                <w:szCs w:val="22"/>
                <w:lang w:bidi="ar"/>
              </w:rPr>
            </w:pPr>
            <w:r>
              <w:rPr>
                <w:sz w:val="22"/>
              </w:rPr>
              <mc:AlternateContent>
                <mc:Choice Requires="wps">
                  <w:drawing>
                    <wp:anchor distT="0" distB="0" distL="114300" distR="114300" simplePos="0" relativeHeight="251674624" behindDoc="0" locked="0" layoutInCell="1" allowOverlap="1">
                      <wp:simplePos x="0" y="0"/>
                      <wp:positionH relativeFrom="column">
                        <wp:posOffset>-49530</wp:posOffset>
                      </wp:positionH>
                      <wp:positionV relativeFrom="paragraph">
                        <wp:posOffset>8255</wp:posOffset>
                      </wp:positionV>
                      <wp:extent cx="516255" cy="594995"/>
                      <wp:effectExtent l="5080" t="4445" r="12065" b="10160"/>
                      <wp:wrapNone/>
                      <wp:docPr id="5" name="直接连接符 5"/>
                      <wp:cNvGraphicFramePr/>
                      <a:graphic xmlns:a="http://schemas.openxmlformats.org/drawingml/2006/main">
                        <a:graphicData uri="http://schemas.microsoft.com/office/word/2010/wordprocessingShape">
                          <wps:wsp>
                            <wps:cNvCnPr/>
                            <wps:spPr>
                              <a:xfrm>
                                <a:off x="1093470" y="929005"/>
                                <a:ext cx="516255" cy="59499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9pt;margin-top:0.65pt;height:46.85pt;width:40.65pt;z-index:251674624;mso-width-relative:page;mso-height-relative:page;" filled="f" stroked="t" coordsize="21600,21600" o:gfxdata="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n+iL11gAAAAYBAAAPAAAAAAAA&#10;AAEAIAAAACIAAABkcnMvZG93bnJldi54bWxQSwECFAAUAAAACACHTuJAT1D3QNsBAAByAwAADgAA&#10;AAAAAAABACAAAAAlAQAAZHJzL2Uyb0RvYy54bWxQSwUGAAAAAAYABgBZAQAAcgUAAAAA&#10;">
                      <v:fill on="f" focussize="0,0"/>
                      <v:stroke weight="1pt" color="#000000" miterlimit="8" joinstyle="miter"/>
                      <v:imagedata o:title=""/>
                      <o:lock v:ext="edit" aspectratio="f"/>
                    </v:line>
                  </w:pict>
                </mc:Fallback>
              </mc:AlternateContent>
            </w:r>
            <w:r>
              <w:rPr>
                <w:sz w:val="22"/>
              </w:rPr>
              <mc:AlternateContent>
                <mc:Choice Requires="wps">
                  <w:drawing>
                    <wp:anchor distT="0" distB="0" distL="114300" distR="114300" simplePos="0" relativeHeight="251673600" behindDoc="0" locked="0" layoutInCell="1" allowOverlap="1">
                      <wp:simplePos x="0" y="0"/>
                      <wp:positionH relativeFrom="column">
                        <wp:posOffset>-57150</wp:posOffset>
                      </wp:positionH>
                      <wp:positionV relativeFrom="paragraph">
                        <wp:posOffset>-7620</wp:posOffset>
                      </wp:positionV>
                      <wp:extent cx="753745" cy="317500"/>
                      <wp:effectExtent l="2540" t="5715" r="5715" b="19685"/>
                      <wp:wrapNone/>
                      <wp:docPr id="4" name="直接连接符 4"/>
                      <wp:cNvGraphicFramePr/>
                      <a:graphic xmlns:a="http://schemas.openxmlformats.org/drawingml/2006/main">
                        <a:graphicData uri="http://schemas.microsoft.com/office/word/2010/wordprocessingShape">
                          <wps:wsp>
                            <wps:cNvCnPr/>
                            <wps:spPr>
                              <a:xfrm>
                                <a:off x="1085850" y="913130"/>
                                <a:ext cx="753745" cy="317500"/>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5pt;margin-top:-0.6pt;height:25pt;width:59.35pt;z-index:251673600;mso-width-relative:page;mso-height-relative:page;" filled="f" stroked="t" coordsize="21600,21600" o:gfxdata="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F+glNkAAAAIAQAADwAAAAAA&#10;AAABACAAAAAiAAAAZHJzL2Rvd25yZXYueG1sUEsBAhQAFAAAAAgAh07iQFOWtvDZAQAAcgMAAA4A&#10;AAAAAAAAAQAgAAAAKAEAAGRycy9lMm9Eb2MueG1sUEsFBgAAAAAGAAYAWQEAAHMFAAAAAA==&#10;">
                      <v:fill on="f" focussize="0,0"/>
                      <v:stroke weight="1pt" color="#000000" miterlimit="8" joinstyle="miter"/>
                      <v:imagedata o:title=""/>
                      <o:lock v:ext="edit" aspectratio="f"/>
                    </v:line>
                  </w:pict>
                </mc:Fallback>
              </mc:AlternateContent>
            </w:r>
            <w:r>
              <w:rPr>
                <w:rFonts w:hint="eastAsia" w:ascii="宋体" w:hAnsi="宋体" w:eastAsia="宋体" w:cs="宋体"/>
                <w:b/>
                <w:bCs/>
                <w:color w:val="000000"/>
                <w:kern w:val="0"/>
                <w:sz w:val="22"/>
                <w:szCs w:val="22"/>
                <w:lang w:bidi="ar"/>
              </w:rPr>
              <w:t xml:space="preserve">     内容</w:t>
            </w:r>
          </w:p>
          <w:p>
            <w:pPr>
              <w:widowControl/>
              <w:jc w:val="left"/>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 xml:space="preserve">   周数</w:t>
            </w:r>
          </w:p>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时间</w:t>
            </w:r>
          </w:p>
        </w:tc>
        <w:tc>
          <w:tcPr>
            <w:tcW w:w="2447"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教学（含理实一体教学及专门化集中实训）</w:t>
            </w:r>
          </w:p>
        </w:tc>
        <w:tc>
          <w:tcPr>
            <w:tcW w:w="1214"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复习考试</w:t>
            </w:r>
          </w:p>
        </w:tc>
        <w:tc>
          <w:tcPr>
            <w:tcW w:w="1215"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机动</w:t>
            </w:r>
          </w:p>
        </w:tc>
        <w:tc>
          <w:tcPr>
            <w:tcW w:w="1215"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假期</w:t>
            </w:r>
          </w:p>
        </w:tc>
        <w:tc>
          <w:tcPr>
            <w:tcW w:w="1215"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全年周数</w:t>
            </w:r>
          </w:p>
        </w:tc>
      </w:tr>
      <w:tr>
        <w:tblPrEx>
          <w:tblLayout w:type="fixed"/>
          <w:tblCellMar>
            <w:top w:w="0" w:type="dxa"/>
            <w:left w:w="108" w:type="dxa"/>
            <w:bottom w:w="0" w:type="dxa"/>
            <w:right w:w="108" w:type="dxa"/>
          </w:tblCellMar>
        </w:tblPrEx>
        <w:trPr>
          <w:trHeight w:val="27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w:t>
            </w:r>
          </w:p>
        </w:tc>
        <w:tc>
          <w:tcPr>
            <w:tcW w:w="2447"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1214"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1215"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w:t>
            </w:r>
          </w:p>
        </w:tc>
      </w:tr>
      <w:tr>
        <w:tblPrEx>
          <w:tblLayout w:type="fixed"/>
          <w:tblCellMar>
            <w:top w:w="0" w:type="dxa"/>
            <w:left w:w="108" w:type="dxa"/>
            <w:bottom w:w="0" w:type="dxa"/>
            <w:right w:w="108" w:type="dxa"/>
          </w:tblCellMar>
        </w:tblPrEx>
        <w:trPr>
          <w:trHeight w:val="27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w:t>
            </w:r>
          </w:p>
        </w:tc>
        <w:tc>
          <w:tcPr>
            <w:tcW w:w="2447"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1214"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1215"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w:t>
            </w:r>
          </w:p>
        </w:tc>
      </w:tr>
      <w:tr>
        <w:tblPrEx>
          <w:tblLayout w:type="fixed"/>
          <w:tblCellMar>
            <w:top w:w="0" w:type="dxa"/>
            <w:left w:w="108" w:type="dxa"/>
            <w:bottom w:w="0" w:type="dxa"/>
            <w:right w:w="108" w:type="dxa"/>
          </w:tblCellMar>
        </w:tblPrEx>
        <w:trPr>
          <w:trHeight w:val="81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w:t>
            </w:r>
          </w:p>
        </w:tc>
        <w:tc>
          <w:tcPr>
            <w:tcW w:w="2447"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38（其中岗位实习20周）</w:t>
            </w:r>
          </w:p>
        </w:tc>
        <w:tc>
          <w:tcPr>
            <w:tcW w:w="1214"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45</w:t>
            </w:r>
          </w:p>
        </w:tc>
      </w:tr>
    </w:tbl>
    <w:p>
      <w:pPr>
        <w:numPr>
          <w:ilvl w:val="0"/>
          <w:numId w:val="9"/>
        </w:numPr>
        <w:overflowPunct w:val="0"/>
        <w:adjustRightInd w:val="0"/>
        <w:spacing w:line="560" w:lineRule="exact"/>
        <w:rPr>
          <w:rFonts w:ascii="仿宋" w:hAnsi="仿宋" w:eastAsia="仿宋"/>
          <w:sz w:val="32"/>
          <w:szCs w:val="32"/>
        </w:rPr>
      </w:pPr>
      <w:r>
        <w:rPr>
          <w:rFonts w:hint="eastAsia" w:ascii="仿宋" w:hAnsi="仿宋" w:eastAsia="仿宋"/>
          <w:sz w:val="32"/>
          <w:szCs w:val="32"/>
        </w:rPr>
        <w:t>教学进程安排表</w:t>
      </w:r>
    </w:p>
    <w:tbl>
      <w:tblPr>
        <w:tblStyle w:val="16"/>
        <w:tblpPr w:leftFromText="180" w:rightFromText="180" w:vertAnchor="text" w:horzAnchor="page" w:tblpX="1186" w:tblpY="589"/>
        <w:tblOverlap w:val="never"/>
        <w:tblW w:w="9444" w:type="dxa"/>
        <w:tblInd w:w="0" w:type="dxa"/>
        <w:tblLayout w:type="fixed"/>
        <w:tblCellMar>
          <w:top w:w="0" w:type="dxa"/>
          <w:left w:w="108" w:type="dxa"/>
          <w:bottom w:w="0" w:type="dxa"/>
          <w:right w:w="108" w:type="dxa"/>
        </w:tblCellMar>
      </w:tblPr>
      <w:tblGrid>
        <w:gridCol w:w="349"/>
        <w:gridCol w:w="349"/>
        <w:gridCol w:w="1098"/>
        <w:gridCol w:w="699"/>
        <w:gridCol w:w="703"/>
        <w:gridCol w:w="712"/>
        <w:gridCol w:w="710"/>
        <w:gridCol w:w="712"/>
        <w:gridCol w:w="663"/>
        <w:gridCol w:w="474"/>
        <w:gridCol w:w="474"/>
        <w:gridCol w:w="463"/>
        <w:gridCol w:w="461"/>
        <w:gridCol w:w="436"/>
        <w:gridCol w:w="467"/>
        <w:gridCol w:w="674"/>
      </w:tblGrid>
      <w:tr>
        <w:tblPrEx>
          <w:tblLayout w:type="fixed"/>
          <w:tblCellMar>
            <w:top w:w="0" w:type="dxa"/>
            <w:left w:w="108" w:type="dxa"/>
            <w:bottom w:w="0" w:type="dxa"/>
            <w:right w:w="108" w:type="dxa"/>
          </w:tblCellMar>
        </w:tblPrEx>
        <w:trPr>
          <w:trHeight w:val="270" w:hRule="atLeast"/>
        </w:trPr>
        <w:tc>
          <w:tcPr>
            <w:tcW w:w="698" w:type="dxa"/>
            <w:gridSpan w:val="2"/>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课程类别</w:t>
            </w:r>
          </w:p>
        </w:tc>
        <w:tc>
          <w:tcPr>
            <w:tcW w:w="1098" w:type="dxa"/>
            <w:vMerge w:val="restart"/>
            <w:tcBorders>
              <w:top w:val="single" w:color="000000" w:sz="4" w:space="0"/>
              <w:left w:val="single" w:color="000000" w:sz="4" w:space="0"/>
              <w:bottom w:val="single" w:color="000000" w:sz="4" w:space="0"/>
              <w:right w:val="single" w:color="000000" w:sz="4" w:space="0"/>
            </w:tcBorders>
            <w:shd w:val="clear" w:color="auto" w:fill="D6DCE4"/>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课程编码</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D6DCE4"/>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课程名称</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课程性质</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学分</w:t>
            </w:r>
          </w:p>
        </w:tc>
        <w:tc>
          <w:tcPr>
            <w:tcW w:w="2085" w:type="dxa"/>
            <w:gridSpan w:val="3"/>
            <w:vMerge w:val="restart"/>
            <w:tcBorders>
              <w:top w:val="single" w:color="000000" w:sz="4" w:space="0"/>
              <w:left w:val="single" w:color="000000" w:sz="4" w:space="0"/>
              <w:bottom w:val="single" w:color="000000" w:sz="4" w:space="0"/>
              <w:right w:val="single" w:color="000000" w:sz="4" w:space="0"/>
            </w:tcBorders>
            <w:shd w:val="clear" w:color="auto" w:fill="D6DCE4"/>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学时分配</w:t>
            </w:r>
          </w:p>
        </w:tc>
        <w:tc>
          <w:tcPr>
            <w:tcW w:w="2775" w:type="dxa"/>
            <w:gridSpan w:val="6"/>
            <w:tcBorders>
              <w:top w:val="single" w:color="000000" w:sz="4" w:space="0"/>
              <w:left w:val="single" w:color="000000" w:sz="4" w:space="0"/>
              <w:bottom w:val="single" w:color="000000" w:sz="4" w:space="0"/>
              <w:right w:val="single" w:color="000000" w:sz="4" w:space="0"/>
            </w:tcBorders>
            <w:shd w:val="clear" w:color="auto" w:fill="D6DCE4"/>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年级/学期/教学周/课时数</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考核方式</w:t>
            </w:r>
          </w:p>
        </w:tc>
      </w:tr>
      <w:tr>
        <w:tblPrEx>
          <w:tblLayout w:type="fixed"/>
          <w:tblCellMar>
            <w:top w:w="0" w:type="dxa"/>
            <w:left w:w="108" w:type="dxa"/>
            <w:bottom w:w="0" w:type="dxa"/>
            <w:right w:w="108" w:type="dxa"/>
          </w:tblCellMar>
        </w:tblPrEx>
        <w:trPr>
          <w:trHeight w:val="270" w:hRule="atLeast"/>
        </w:trPr>
        <w:tc>
          <w:tcPr>
            <w:tcW w:w="698" w:type="dxa"/>
            <w:gridSpan w:val="2"/>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ascii="宋体" w:hAnsi="宋体" w:eastAsia="宋体" w:cs="宋体"/>
                <w:color w:val="000000"/>
                <w:sz w:val="22"/>
                <w:szCs w:val="22"/>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ascii="宋体" w:hAnsi="宋体" w:eastAsia="宋体" w:cs="宋体"/>
                <w:color w:val="000000"/>
                <w:sz w:val="22"/>
                <w:szCs w:val="22"/>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ascii="宋体" w:hAnsi="宋体" w:eastAsia="宋体" w:cs="宋体"/>
                <w:color w:val="000000"/>
                <w:sz w:val="22"/>
                <w:szCs w:val="22"/>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ascii="宋体" w:hAnsi="宋体" w:eastAsia="宋体" w:cs="宋体"/>
                <w:color w:val="000000"/>
                <w:sz w:val="22"/>
                <w:szCs w:val="22"/>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ascii="宋体" w:hAnsi="宋体" w:eastAsia="宋体" w:cs="宋体"/>
                <w:color w:val="000000"/>
                <w:sz w:val="22"/>
                <w:szCs w:val="22"/>
              </w:rPr>
            </w:pPr>
          </w:p>
        </w:tc>
        <w:tc>
          <w:tcPr>
            <w:tcW w:w="2085" w:type="dxa"/>
            <w:gridSpan w:val="3"/>
            <w:vMerge w:val="continue"/>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ascii="宋体" w:hAnsi="宋体" w:eastAsia="宋体" w:cs="宋体"/>
                <w:color w:val="000000"/>
                <w:sz w:val="22"/>
                <w:szCs w:val="22"/>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D6DCE4"/>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一年级</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D6DCE4"/>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二年级</w:t>
            </w: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D6DCE4"/>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三年级</w:t>
            </w: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ascii="宋体" w:hAnsi="宋体" w:eastAsia="宋体" w:cs="宋体"/>
                <w:color w:val="000000"/>
                <w:sz w:val="22"/>
                <w:szCs w:val="22"/>
              </w:rPr>
            </w:pPr>
          </w:p>
        </w:tc>
      </w:tr>
      <w:tr>
        <w:tblPrEx>
          <w:tblLayout w:type="fixed"/>
          <w:tblCellMar>
            <w:top w:w="0" w:type="dxa"/>
            <w:left w:w="108" w:type="dxa"/>
            <w:bottom w:w="0" w:type="dxa"/>
            <w:right w:w="108" w:type="dxa"/>
          </w:tblCellMar>
        </w:tblPrEx>
        <w:trPr>
          <w:trHeight w:val="270" w:hRule="atLeast"/>
        </w:trPr>
        <w:tc>
          <w:tcPr>
            <w:tcW w:w="698" w:type="dxa"/>
            <w:gridSpan w:val="2"/>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ascii="宋体" w:hAnsi="宋体" w:eastAsia="宋体" w:cs="宋体"/>
                <w:color w:val="000000"/>
                <w:sz w:val="22"/>
                <w:szCs w:val="22"/>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ascii="宋体" w:hAnsi="宋体" w:eastAsia="宋体" w:cs="宋体"/>
                <w:color w:val="000000"/>
                <w:sz w:val="22"/>
                <w:szCs w:val="22"/>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ascii="宋体" w:hAnsi="宋体" w:eastAsia="宋体" w:cs="宋体"/>
                <w:color w:val="000000"/>
                <w:sz w:val="22"/>
                <w:szCs w:val="22"/>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ascii="宋体" w:hAnsi="宋体" w:eastAsia="宋体" w:cs="宋体"/>
                <w:color w:val="000000"/>
                <w:sz w:val="22"/>
                <w:szCs w:val="22"/>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ascii="宋体" w:hAnsi="宋体" w:eastAsia="宋体" w:cs="宋体"/>
                <w:color w:val="000000"/>
                <w:sz w:val="22"/>
                <w:szCs w:val="22"/>
              </w:rPr>
            </w:pP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总学时</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理论学时</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实践学时</w:t>
            </w:r>
          </w:p>
        </w:tc>
        <w:tc>
          <w:tcPr>
            <w:tcW w:w="47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7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46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461"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436"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67"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674" w:type="dxa"/>
            <w:vMerge w:val="restart"/>
            <w:tcBorders>
              <w:top w:val="single" w:color="000000" w:sz="4" w:space="0"/>
              <w:left w:val="single" w:color="000000" w:sz="4" w:space="0"/>
              <w:right w:val="single" w:color="000000" w:sz="4" w:space="0"/>
            </w:tcBorders>
            <w:shd w:val="clear" w:color="auto" w:fill="D6DCE4"/>
            <w:vAlign w:val="center"/>
          </w:tcPr>
          <w:p>
            <w:pPr>
              <w:jc w:val="center"/>
              <w:rPr>
                <w:rFonts w:ascii="宋体" w:hAnsi="宋体" w:eastAsia="宋体" w:cs="宋体"/>
                <w:color w:val="000000"/>
                <w:sz w:val="22"/>
                <w:szCs w:val="22"/>
              </w:rPr>
            </w:pPr>
          </w:p>
        </w:tc>
      </w:tr>
      <w:tr>
        <w:tblPrEx>
          <w:tblLayout w:type="fixed"/>
          <w:tblCellMar>
            <w:top w:w="0" w:type="dxa"/>
            <w:left w:w="108" w:type="dxa"/>
            <w:bottom w:w="0" w:type="dxa"/>
            <w:right w:w="108" w:type="dxa"/>
          </w:tblCellMar>
        </w:tblPrEx>
        <w:trPr>
          <w:trHeight w:val="564" w:hRule="atLeast"/>
        </w:trPr>
        <w:tc>
          <w:tcPr>
            <w:tcW w:w="698" w:type="dxa"/>
            <w:gridSpan w:val="2"/>
            <w:vMerge w:val="continue"/>
            <w:tcBorders>
              <w:top w:val="single" w:color="000000" w:sz="4" w:space="0"/>
              <w:left w:val="single" w:color="000000" w:sz="4" w:space="0"/>
              <w:bottom w:val="single" w:color="auto" w:sz="4" w:space="0"/>
              <w:right w:val="single" w:color="000000" w:sz="4" w:space="0"/>
            </w:tcBorders>
            <w:shd w:val="clear" w:color="auto" w:fill="D6DCE4"/>
            <w:vAlign w:val="center"/>
          </w:tcPr>
          <w:p>
            <w:pPr>
              <w:jc w:val="center"/>
              <w:rPr>
                <w:rFonts w:ascii="宋体" w:hAnsi="宋体" w:eastAsia="宋体" w:cs="宋体"/>
                <w:color w:val="000000"/>
                <w:sz w:val="22"/>
                <w:szCs w:val="22"/>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ascii="宋体" w:hAnsi="宋体" w:eastAsia="宋体" w:cs="宋体"/>
                <w:color w:val="000000"/>
                <w:sz w:val="22"/>
                <w:szCs w:val="22"/>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ascii="宋体" w:hAnsi="宋体" w:eastAsia="宋体" w:cs="宋体"/>
                <w:color w:val="000000"/>
                <w:sz w:val="22"/>
                <w:szCs w:val="22"/>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ascii="宋体" w:hAnsi="宋体" w:eastAsia="宋体" w:cs="宋体"/>
                <w:color w:val="000000"/>
                <w:sz w:val="22"/>
                <w:szCs w:val="22"/>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ascii="宋体" w:hAnsi="宋体" w:eastAsia="宋体" w:cs="宋体"/>
                <w:color w:val="000000"/>
                <w:sz w:val="22"/>
                <w:szCs w:val="22"/>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ascii="宋体" w:hAnsi="宋体" w:eastAsia="宋体" w:cs="宋体"/>
                <w:color w:val="000000"/>
                <w:sz w:val="22"/>
                <w:szCs w:val="22"/>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ascii="宋体" w:hAnsi="宋体" w:eastAsia="宋体" w:cs="宋体"/>
                <w:color w:val="000000"/>
                <w:sz w:val="22"/>
                <w:szCs w:val="22"/>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20周</w:t>
            </w:r>
          </w:p>
        </w:tc>
        <w:tc>
          <w:tcPr>
            <w:tcW w:w="47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20周</w:t>
            </w:r>
          </w:p>
        </w:tc>
        <w:tc>
          <w:tcPr>
            <w:tcW w:w="46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20周</w:t>
            </w:r>
          </w:p>
        </w:tc>
        <w:tc>
          <w:tcPr>
            <w:tcW w:w="461"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20周</w:t>
            </w:r>
          </w:p>
        </w:tc>
        <w:tc>
          <w:tcPr>
            <w:tcW w:w="436"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20周</w:t>
            </w:r>
          </w:p>
        </w:tc>
        <w:tc>
          <w:tcPr>
            <w:tcW w:w="467"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20周</w:t>
            </w: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ascii="宋体" w:hAnsi="宋体" w:eastAsia="宋体" w:cs="宋体"/>
                <w:color w:val="000000"/>
                <w:sz w:val="22"/>
                <w:szCs w:val="22"/>
              </w:rPr>
            </w:pPr>
          </w:p>
        </w:tc>
      </w:tr>
      <w:tr>
        <w:tblPrEx>
          <w:tblLayout w:type="fixed"/>
          <w:tblCellMar>
            <w:top w:w="0" w:type="dxa"/>
            <w:left w:w="108" w:type="dxa"/>
            <w:bottom w:w="0" w:type="dxa"/>
            <w:right w:w="108" w:type="dxa"/>
          </w:tblCellMar>
        </w:tblPrEx>
        <w:trPr>
          <w:trHeight w:val="270" w:hRule="atLeast"/>
        </w:trPr>
        <w:tc>
          <w:tcPr>
            <w:tcW w:w="349" w:type="dxa"/>
            <w:vMerge w:val="restart"/>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公</w:t>
            </w:r>
          </w:p>
          <w:p>
            <w:pPr>
              <w:jc w:val="center"/>
              <w:rPr>
                <w:rFonts w:ascii="宋体" w:hAnsi="宋体" w:eastAsia="宋体" w:cs="宋体"/>
                <w:color w:val="000000"/>
                <w:sz w:val="22"/>
                <w:szCs w:val="22"/>
              </w:rPr>
            </w:pPr>
            <w:r>
              <w:rPr>
                <w:rFonts w:hint="eastAsia" w:ascii="宋体" w:hAnsi="宋体" w:eastAsia="宋体" w:cs="宋体"/>
                <w:color w:val="000000"/>
                <w:sz w:val="22"/>
                <w:szCs w:val="22"/>
              </w:rPr>
              <w:t>共</w:t>
            </w:r>
          </w:p>
          <w:p>
            <w:pPr>
              <w:jc w:val="center"/>
              <w:rPr>
                <w:rFonts w:ascii="宋体" w:hAnsi="宋体" w:eastAsia="宋体" w:cs="宋体"/>
                <w:color w:val="000000"/>
                <w:sz w:val="22"/>
                <w:szCs w:val="22"/>
              </w:rPr>
            </w:pPr>
            <w:r>
              <w:rPr>
                <w:rFonts w:hint="eastAsia" w:ascii="宋体" w:hAnsi="宋体" w:eastAsia="宋体" w:cs="宋体"/>
                <w:color w:val="000000"/>
                <w:sz w:val="22"/>
                <w:szCs w:val="22"/>
              </w:rPr>
              <w:t>基</w:t>
            </w:r>
          </w:p>
          <w:p>
            <w:pPr>
              <w:jc w:val="center"/>
              <w:rPr>
                <w:rFonts w:ascii="宋体" w:hAnsi="宋体" w:eastAsia="宋体" w:cs="宋体"/>
                <w:color w:val="000000"/>
                <w:sz w:val="22"/>
                <w:szCs w:val="22"/>
              </w:rPr>
            </w:pPr>
            <w:r>
              <w:rPr>
                <w:rFonts w:hint="eastAsia" w:ascii="宋体" w:hAnsi="宋体" w:eastAsia="宋体" w:cs="宋体"/>
                <w:color w:val="000000"/>
                <w:sz w:val="22"/>
                <w:szCs w:val="22"/>
              </w:rPr>
              <w:t>础</w:t>
            </w:r>
          </w:p>
          <w:p>
            <w:pPr>
              <w:jc w:val="center"/>
              <w:rPr>
                <w:rFonts w:ascii="宋体" w:hAnsi="宋体" w:eastAsia="宋体" w:cs="宋体"/>
                <w:color w:val="000000"/>
                <w:sz w:val="22"/>
                <w:szCs w:val="22"/>
              </w:rPr>
            </w:pPr>
            <w:r>
              <w:rPr>
                <w:rFonts w:hint="eastAsia" w:ascii="宋体" w:hAnsi="宋体" w:eastAsia="宋体" w:cs="宋体"/>
                <w:color w:val="000000"/>
                <w:sz w:val="22"/>
                <w:szCs w:val="22"/>
              </w:rPr>
              <w:t>课</w:t>
            </w:r>
          </w:p>
        </w:tc>
        <w:tc>
          <w:tcPr>
            <w:tcW w:w="349" w:type="dxa"/>
            <w:vMerge w:val="restart"/>
            <w:tcBorders>
              <w:top w:val="single" w:color="auto" w:sz="4" w:space="0"/>
              <w:left w:val="single" w:color="000000" w:sz="4" w:space="0"/>
              <w:bottom w:val="single" w:color="auto" w:sz="4" w:space="0"/>
              <w:right w:val="single" w:color="auto" w:sz="4" w:space="0"/>
            </w:tcBorders>
            <w:shd w:val="clear" w:color="auto" w:fill="E2EFDA" w:themeFill="accent6" w:themeFillTint="32"/>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公</w:t>
            </w:r>
          </w:p>
          <w:p>
            <w:pPr>
              <w:jc w:val="center"/>
              <w:rPr>
                <w:rFonts w:ascii="宋体" w:hAnsi="宋体" w:eastAsia="宋体" w:cs="宋体"/>
                <w:color w:val="000000"/>
                <w:sz w:val="22"/>
                <w:szCs w:val="22"/>
              </w:rPr>
            </w:pPr>
            <w:r>
              <w:rPr>
                <w:rFonts w:hint="eastAsia" w:ascii="宋体" w:hAnsi="宋体" w:eastAsia="宋体" w:cs="宋体"/>
                <w:color w:val="000000"/>
                <w:sz w:val="22"/>
                <w:szCs w:val="22"/>
              </w:rPr>
              <w:t>共</w:t>
            </w:r>
          </w:p>
          <w:p>
            <w:pPr>
              <w:jc w:val="center"/>
              <w:rPr>
                <w:rFonts w:ascii="宋体" w:hAnsi="宋体" w:eastAsia="宋体" w:cs="宋体"/>
                <w:color w:val="000000"/>
                <w:sz w:val="22"/>
                <w:szCs w:val="22"/>
              </w:rPr>
            </w:pPr>
            <w:r>
              <w:rPr>
                <w:rFonts w:hint="eastAsia" w:ascii="宋体" w:hAnsi="宋体" w:eastAsia="宋体" w:cs="宋体"/>
                <w:color w:val="000000"/>
                <w:sz w:val="22"/>
                <w:szCs w:val="22"/>
              </w:rPr>
              <w:t>必</w:t>
            </w:r>
          </w:p>
          <w:p>
            <w:pPr>
              <w:jc w:val="center"/>
              <w:rPr>
                <w:rFonts w:ascii="宋体" w:hAnsi="宋体" w:eastAsia="宋体" w:cs="宋体"/>
                <w:color w:val="000000"/>
                <w:sz w:val="22"/>
                <w:szCs w:val="22"/>
              </w:rPr>
            </w:pPr>
            <w:r>
              <w:rPr>
                <w:rFonts w:hint="eastAsia" w:ascii="宋体" w:hAnsi="宋体" w:eastAsia="宋体" w:cs="宋体"/>
                <w:color w:val="000000"/>
                <w:sz w:val="22"/>
                <w:szCs w:val="22"/>
              </w:rPr>
              <w:t>修</w:t>
            </w:r>
          </w:p>
          <w:p>
            <w:pPr>
              <w:jc w:val="center"/>
              <w:rPr>
                <w:rFonts w:ascii="宋体" w:hAnsi="宋体" w:eastAsia="宋体" w:cs="宋体"/>
                <w:color w:val="000000"/>
                <w:sz w:val="22"/>
                <w:szCs w:val="22"/>
              </w:rPr>
            </w:pPr>
            <w:r>
              <w:rPr>
                <w:rFonts w:hint="eastAsia" w:ascii="宋体" w:hAnsi="宋体" w:eastAsia="宋体" w:cs="宋体"/>
                <w:color w:val="000000"/>
                <w:sz w:val="22"/>
                <w:szCs w:val="22"/>
              </w:rPr>
              <w:t>课</w:t>
            </w:r>
          </w:p>
        </w:tc>
        <w:tc>
          <w:tcPr>
            <w:tcW w:w="1098" w:type="dxa"/>
            <w:tcBorders>
              <w:top w:val="single" w:color="000000" w:sz="4" w:space="0"/>
              <w:left w:val="single" w:color="auto"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GGJC001</w:t>
            </w:r>
          </w:p>
        </w:tc>
        <w:tc>
          <w:tcPr>
            <w:tcW w:w="699"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语文</w:t>
            </w:r>
          </w:p>
        </w:tc>
        <w:tc>
          <w:tcPr>
            <w:tcW w:w="70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71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198</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171</w:t>
            </w:r>
          </w:p>
        </w:tc>
        <w:tc>
          <w:tcPr>
            <w:tcW w:w="6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tblPrEx>
          <w:tblLayout w:type="fixed"/>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auto" w:sz="4" w:space="0"/>
            </w:tcBorders>
            <w:shd w:val="clear" w:color="auto" w:fill="E2EFDA" w:themeFill="accent6" w:themeFillTint="32"/>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auto"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GGJC002</w:t>
            </w:r>
          </w:p>
        </w:tc>
        <w:tc>
          <w:tcPr>
            <w:tcW w:w="699"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数学</w:t>
            </w:r>
          </w:p>
        </w:tc>
        <w:tc>
          <w:tcPr>
            <w:tcW w:w="70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71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144</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126</w:t>
            </w:r>
          </w:p>
        </w:tc>
        <w:tc>
          <w:tcPr>
            <w:tcW w:w="6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tblPrEx>
          <w:tblLayout w:type="fixed"/>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auto" w:sz="4" w:space="0"/>
            </w:tcBorders>
            <w:shd w:val="clear" w:color="auto" w:fill="E2EFDA" w:themeFill="accent6" w:themeFillTint="32"/>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auto"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GGJC003</w:t>
            </w:r>
          </w:p>
        </w:tc>
        <w:tc>
          <w:tcPr>
            <w:tcW w:w="699"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英语</w:t>
            </w:r>
          </w:p>
        </w:tc>
        <w:tc>
          <w:tcPr>
            <w:tcW w:w="70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71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144</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w:t>
            </w:r>
          </w:p>
        </w:tc>
        <w:tc>
          <w:tcPr>
            <w:tcW w:w="6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tblPrEx>
          <w:tblLayout w:type="fixed"/>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auto" w:sz="4" w:space="0"/>
            </w:tcBorders>
            <w:shd w:val="clear" w:color="auto" w:fill="E2EFDA" w:themeFill="accent6" w:themeFillTint="32"/>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auto"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GGJC004</w:t>
            </w:r>
          </w:p>
        </w:tc>
        <w:tc>
          <w:tcPr>
            <w:tcW w:w="699"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历史</w:t>
            </w:r>
          </w:p>
        </w:tc>
        <w:tc>
          <w:tcPr>
            <w:tcW w:w="70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w:t>
            </w:r>
          </w:p>
        </w:tc>
        <w:tc>
          <w:tcPr>
            <w:tcW w:w="6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tblPrEx>
          <w:tblLayout w:type="fixed"/>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auto" w:sz="4" w:space="0"/>
            </w:tcBorders>
            <w:shd w:val="clear" w:color="auto" w:fill="E2EFDA" w:themeFill="accent6" w:themeFillTint="32"/>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auto"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GGJC005</w:t>
            </w:r>
          </w:p>
        </w:tc>
        <w:tc>
          <w:tcPr>
            <w:tcW w:w="699"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职业道德与法治</w:t>
            </w:r>
          </w:p>
        </w:tc>
        <w:tc>
          <w:tcPr>
            <w:tcW w:w="70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6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tblPrEx>
          <w:tblLayout w:type="fixed"/>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auto" w:sz="4" w:space="0"/>
            </w:tcBorders>
            <w:shd w:val="clear" w:color="auto" w:fill="E2EFDA" w:themeFill="accent6" w:themeFillTint="32"/>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auto"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GGJC006</w:t>
            </w:r>
          </w:p>
        </w:tc>
        <w:tc>
          <w:tcPr>
            <w:tcW w:w="699"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体育与健康</w:t>
            </w:r>
          </w:p>
        </w:tc>
        <w:tc>
          <w:tcPr>
            <w:tcW w:w="70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71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144</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6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108</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tblPrEx>
          <w:tblLayout w:type="fixed"/>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auto" w:sz="4" w:space="0"/>
            </w:tcBorders>
            <w:shd w:val="clear" w:color="auto" w:fill="E2EFDA" w:themeFill="accent6" w:themeFillTint="32"/>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auto"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GGJC007</w:t>
            </w:r>
          </w:p>
        </w:tc>
        <w:tc>
          <w:tcPr>
            <w:tcW w:w="699"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信息技术</w:t>
            </w:r>
          </w:p>
        </w:tc>
        <w:tc>
          <w:tcPr>
            <w:tcW w:w="70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71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108</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6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108</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tblPrEx>
          <w:tblLayout w:type="fixed"/>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auto" w:sz="4" w:space="0"/>
            </w:tcBorders>
            <w:shd w:val="clear" w:color="auto" w:fill="E2EFDA" w:themeFill="accent6" w:themeFillTint="32"/>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auto"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GGJC008</w:t>
            </w:r>
          </w:p>
        </w:tc>
        <w:tc>
          <w:tcPr>
            <w:tcW w:w="699"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艺术</w:t>
            </w:r>
          </w:p>
        </w:tc>
        <w:tc>
          <w:tcPr>
            <w:tcW w:w="70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6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tblPrEx>
          <w:tblLayout w:type="fixed"/>
          <w:tblCellMar>
            <w:top w:w="0" w:type="dxa"/>
            <w:left w:w="108" w:type="dxa"/>
            <w:bottom w:w="0" w:type="dxa"/>
            <w:right w:w="108" w:type="dxa"/>
          </w:tblCellMar>
        </w:tblPrEx>
        <w:trPr>
          <w:trHeight w:val="54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auto" w:sz="4" w:space="0"/>
            </w:tcBorders>
            <w:shd w:val="clear" w:color="auto" w:fill="E2EFDA" w:themeFill="accent6" w:themeFillTint="32"/>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auto"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GGJC009</w:t>
            </w:r>
          </w:p>
        </w:tc>
        <w:tc>
          <w:tcPr>
            <w:tcW w:w="699"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中国特色社会主义</w:t>
            </w:r>
          </w:p>
        </w:tc>
        <w:tc>
          <w:tcPr>
            <w:tcW w:w="70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6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tblPrEx>
          <w:tblLayout w:type="fixed"/>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auto" w:sz="4" w:space="0"/>
            </w:tcBorders>
            <w:shd w:val="clear" w:color="auto" w:fill="E2EFDA" w:themeFill="accent6" w:themeFillTint="32"/>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auto"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GGJC010</w:t>
            </w:r>
          </w:p>
        </w:tc>
        <w:tc>
          <w:tcPr>
            <w:tcW w:w="699"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哲学与人生</w:t>
            </w:r>
          </w:p>
        </w:tc>
        <w:tc>
          <w:tcPr>
            <w:tcW w:w="70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6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tblPrEx>
          <w:tblLayout w:type="fixed"/>
          <w:tblCellMar>
            <w:top w:w="0" w:type="dxa"/>
            <w:left w:w="108" w:type="dxa"/>
            <w:bottom w:w="0" w:type="dxa"/>
            <w:right w:w="108" w:type="dxa"/>
          </w:tblCellMar>
        </w:tblPrEx>
        <w:trPr>
          <w:trHeight w:val="54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auto" w:sz="4" w:space="0"/>
            </w:tcBorders>
            <w:shd w:val="clear" w:color="auto" w:fill="E2EFDA" w:themeFill="accent6" w:themeFillTint="32"/>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auto"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GGJC011</w:t>
            </w:r>
          </w:p>
        </w:tc>
        <w:tc>
          <w:tcPr>
            <w:tcW w:w="699"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心理健康与职业生涯</w:t>
            </w:r>
          </w:p>
        </w:tc>
        <w:tc>
          <w:tcPr>
            <w:tcW w:w="70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6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tblPrEx>
          <w:tblLayout w:type="fixed"/>
          <w:tblCellMar>
            <w:top w:w="0" w:type="dxa"/>
            <w:left w:w="108" w:type="dxa"/>
            <w:bottom w:w="0" w:type="dxa"/>
            <w:right w:w="108" w:type="dxa"/>
          </w:tblCellMar>
        </w:tblPrEx>
        <w:trPr>
          <w:trHeight w:val="32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auto" w:sz="4" w:space="0"/>
            </w:tcBorders>
            <w:shd w:val="clear" w:color="auto" w:fill="E2EFDA" w:themeFill="accent6" w:themeFillTint="32"/>
            <w:vAlign w:val="center"/>
          </w:tcPr>
          <w:p>
            <w:pPr>
              <w:jc w:val="center"/>
              <w:rPr>
                <w:rFonts w:ascii="宋体" w:hAnsi="宋体" w:eastAsia="宋体" w:cs="宋体"/>
                <w:color w:val="000000"/>
                <w:sz w:val="22"/>
                <w:szCs w:val="22"/>
              </w:rPr>
            </w:pPr>
          </w:p>
        </w:tc>
        <w:tc>
          <w:tcPr>
            <w:tcW w:w="2500" w:type="dxa"/>
            <w:gridSpan w:val="3"/>
            <w:tcBorders>
              <w:top w:val="single" w:color="000000" w:sz="4" w:space="0"/>
              <w:left w:val="single" w:color="auto" w:sz="4" w:space="0"/>
              <w:bottom w:val="single" w:color="000000" w:sz="4" w:space="0"/>
              <w:right w:val="single" w:color="000000" w:sz="4" w:space="0"/>
            </w:tcBorders>
            <w:shd w:val="clear" w:color="auto" w:fill="D0CECE"/>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小计</w:t>
            </w:r>
          </w:p>
        </w:tc>
        <w:tc>
          <w:tcPr>
            <w:tcW w:w="71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55</w:t>
            </w:r>
          </w:p>
        </w:tc>
        <w:tc>
          <w:tcPr>
            <w:tcW w:w="71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990</w:t>
            </w:r>
          </w:p>
        </w:tc>
        <w:tc>
          <w:tcPr>
            <w:tcW w:w="71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648</w:t>
            </w:r>
          </w:p>
        </w:tc>
        <w:tc>
          <w:tcPr>
            <w:tcW w:w="66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378</w:t>
            </w:r>
          </w:p>
        </w:tc>
        <w:tc>
          <w:tcPr>
            <w:tcW w:w="4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ascii="宋体" w:hAnsi="宋体" w:eastAsia="宋体" w:cs="宋体"/>
                <w:color w:val="000000"/>
                <w:sz w:val="22"/>
                <w:szCs w:val="22"/>
              </w:rPr>
            </w:pPr>
          </w:p>
        </w:tc>
      </w:tr>
      <w:tr>
        <w:tblPrEx>
          <w:tblLayout w:type="fixed"/>
          <w:tblCellMar>
            <w:top w:w="0" w:type="dxa"/>
            <w:left w:w="108" w:type="dxa"/>
            <w:bottom w:w="0" w:type="dxa"/>
            <w:right w:w="108" w:type="dxa"/>
          </w:tblCellMar>
        </w:tblPrEx>
        <w:trPr>
          <w:trHeight w:val="54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restart"/>
            <w:tcBorders>
              <w:top w:val="single" w:color="auto" w:sz="4" w:space="0"/>
              <w:left w:val="single" w:color="000000" w:sz="4" w:space="0"/>
              <w:bottom w:val="single" w:color="auto" w:sz="4" w:space="0"/>
              <w:right w:val="single" w:color="000000" w:sz="4" w:space="0"/>
            </w:tcBorders>
            <w:shd w:val="clear" w:color="auto" w:fill="C5E0B3" w:themeFill="accent6" w:themeFillTint="66"/>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公共选修课</w:t>
            </w:r>
          </w:p>
        </w:tc>
        <w:tc>
          <w:tcPr>
            <w:tcW w:w="1098"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GGJC012</w:t>
            </w:r>
          </w:p>
        </w:tc>
        <w:tc>
          <w:tcPr>
            <w:tcW w:w="699"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中华优秀传统文化</w:t>
            </w:r>
          </w:p>
        </w:tc>
        <w:tc>
          <w:tcPr>
            <w:tcW w:w="70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限选</w:t>
            </w:r>
          </w:p>
        </w:tc>
        <w:tc>
          <w:tcPr>
            <w:tcW w:w="71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66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w:t>
            </w:r>
          </w:p>
        </w:tc>
        <w:tc>
          <w:tcPr>
            <w:tcW w:w="4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tblPrEx>
          <w:tblLayout w:type="fixed"/>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C5E0B3" w:themeFill="accent6" w:themeFillTint="66"/>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GGJC013</w:t>
            </w:r>
          </w:p>
        </w:tc>
        <w:tc>
          <w:tcPr>
            <w:tcW w:w="699"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职业素养</w:t>
            </w:r>
          </w:p>
        </w:tc>
        <w:tc>
          <w:tcPr>
            <w:tcW w:w="70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限选</w:t>
            </w:r>
          </w:p>
        </w:tc>
        <w:tc>
          <w:tcPr>
            <w:tcW w:w="71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66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4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tblPrEx>
          <w:tblLayout w:type="fixed"/>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C5E0B3" w:themeFill="accent6" w:themeFillTint="66"/>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GGJC014</w:t>
            </w:r>
          </w:p>
        </w:tc>
        <w:tc>
          <w:tcPr>
            <w:tcW w:w="699"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劳动教育</w:t>
            </w:r>
          </w:p>
        </w:tc>
        <w:tc>
          <w:tcPr>
            <w:tcW w:w="70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限选</w:t>
            </w:r>
          </w:p>
        </w:tc>
        <w:tc>
          <w:tcPr>
            <w:tcW w:w="71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66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4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tblPrEx>
          <w:tblLayout w:type="fixed"/>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C5E0B3" w:themeFill="accent6" w:themeFillTint="66"/>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GGJC015</w:t>
            </w:r>
          </w:p>
        </w:tc>
        <w:tc>
          <w:tcPr>
            <w:tcW w:w="699"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物理、化学</w:t>
            </w:r>
          </w:p>
        </w:tc>
        <w:tc>
          <w:tcPr>
            <w:tcW w:w="70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任选</w:t>
            </w:r>
          </w:p>
        </w:tc>
        <w:tc>
          <w:tcPr>
            <w:tcW w:w="71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66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w:t>
            </w:r>
          </w:p>
        </w:tc>
        <w:tc>
          <w:tcPr>
            <w:tcW w:w="4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tblPrEx>
          <w:tblLayout w:type="fixed"/>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C5E0B3" w:themeFill="accent6" w:themeFillTint="66"/>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GGJC016</w:t>
            </w:r>
          </w:p>
        </w:tc>
        <w:tc>
          <w:tcPr>
            <w:tcW w:w="699"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基本军事知识</w:t>
            </w:r>
          </w:p>
        </w:tc>
        <w:tc>
          <w:tcPr>
            <w:tcW w:w="70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任选</w:t>
            </w:r>
          </w:p>
        </w:tc>
        <w:tc>
          <w:tcPr>
            <w:tcW w:w="71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66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w:t>
            </w:r>
          </w:p>
        </w:tc>
        <w:tc>
          <w:tcPr>
            <w:tcW w:w="4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tblPrEx>
          <w:tblLayout w:type="fixed"/>
          <w:tblCellMar>
            <w:top w:w="0" w:type="dxa"/>
            <w:left w:w="108" w:type="dxa"/>
            <w:bottom w:w="0" w:type="dxa"/>
            <w:right w:w="108" w:type="dxa"/>
          </w:tblCellMar>
        </w:tblPrEx>
        <w:trPr>
          <w:trHeight w:val="108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C5E0B3" w:themeFill="accent6" w:themeFillTint="66"/>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GGJC017</w:t>
            </w:r>
          </w:p>
        </w:tc>
        <w:tc>
          <w:tcPr>
            <w:tcW w:w="699"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习近平新时代中国特色社会主义思想学生读本</w:t>
            </w:r>
          </w:p>
        </w:tc>
        <w:tc>
          <w:tcPr>
            <w:tcW w:w="70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任选</w:t>
            </w:r>
          </w:p>
        </w:tc>
        <w:tc>
          <w:tcPr>
            <w:tcW w:w="71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66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w:t>
            </w:r>
          </w:p>
        </w:tc>
        <w:tc>
          <w:tcPr>
            <w:tcW w:w="4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tblPrEx>
          <w:tblLayout w:type="fixed"/>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C5E0B3" w:themeFill="accent6" w:themeFillTint="66"/>
            <w:vAlign w:val="center"/>
          </w:tcPr>
          <w:p>
            <w:pPr>
              <w:jc w:val="center"/>
              <w:rPr>
                <w:rFonts w:ascii="宋体" w:hAnsi="宋体" w:eastAsia="宋体" w:cs="宋体"/>
                <w:color w:val="000000"/>
                <w:sz w:val="22"/>
                <w:szCs w:val="22"/>
              </w:rPr>
            </w:pPr>
          </w:p>
        </w:tc>
        <w:tc>
          <w:tcPr>
            <w:tcW w:w="2500" w:type="dxa"/>
            <w:gridSpan w:val="3"/>
            <w:tcBorders>
              <w:top w:val="single" w:color="000000" w:sz="4" w:space="0"/>
              <w:left w:val="single" w:color="000000" w:sz="4" w:space="0"/>
              <w:bottom w:val="single" w:color="000000" w:sz="4" w:space="0"/>
              <w:right w:val="single" w:color="000000" w:sz="4" w:space="0"/>
            </w:tcBorders>
            <w:shd w:val="clear" w:color="auto" w:fill="D0CEC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小计</w:t>
            </w:r>
          </w:p>
        </w:tc>
        <w:tc>
          <w:tcPr>
            <w:tcW w:w="71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71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108</w:t>
            </w:r>
          </w:p>
        </w:tc>
        <w:tc>
          <w:tcPr>
            <w:tcW w:w="71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108</w:t>
            </w:r>
          </w:p>
        </w:tc>
        <w:tc>
          <w:tcPr>
            <w:tcW w:w="66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w:t>
            </w:r>
          </w:p>
        </w:tc>
        <w:tc>
          <w:tcPr>
            <w:tcW w:w="4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rPr>
                <w:rFonts w:ascii="宋体" w:hAnsi="宋体" w:eastAsia="宋体" w:cs="宋体"/>
                <w:color w:val="000000"/>
                <w:sz w:val="22"/>
                <w:szCs w:val="22"/>
              </w:rPr>
            </w:pPr>
          </w:p>
        </w:tc>
      </w:tr>
      <w:tr>
        <w:tblPrEx>
          <w:tblLayout w:type="fixed"/>
          <w:tblCellMar>
            <w:top w:w="0" w:type="dxa"/>
            <w:left w:w="108" w:type="dxa"/>
            <w:bottom w:w="0" w:type="dxa"/>
            <w:right w:w="108" w:type="dxa"/>
          </w:tblCellMar>
        </w:tblPrEx>
        <w:trPr>
          <w:trHeight w:val="270" w:hRule="atLeast"/>
        </w:trPr>
        <w:tc>
          <w:tcPr>
            <w:tcW w:w="349" w:type="dxa"/>
            <w:vMerge w:val="restart"/>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专</w:t>
            </w:r>
          </w:p>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业</w:t>
            </w:r>
          </w:p>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课</w:t>
            </w:r>
          </w:p>
        </w:tc>
        <w:tc>
          <w:tcPr>
            <w:tcW w:w="349" w:type="dxa"/>
            <w:vMerge w:val="restart"/>
            <w:tcBorders>
              <w:top w:val="single" w:color="auto" w:sz="4" w:space="0"/>
              <w:left w:val="single" w:color="000000" w:sz="4" w:space="0"/>
              <w:bottom w:val="single" w:color="auto" w:sz="4" w:space="0"/>
              <w:right w:val="single" w:color="000000" w:sz="4" w:space="0"/>
            </w:tcBorders>
            <w:shd w:val="clear" w:color="auto" w:fill="FBE5D6" w:themeFill="accent2" w:themeFillTint="32"/>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专</w:t>
            </w:r>
          </w:p>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业</w:t>
            </w:r>
          </w:p>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基础</w:t>
            </w:r>
          </w:p>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课</w:t>
            </w:r>
          </w:p>
        </w:tc>
        <w:tc>
          <w:tcPr>
            <w:tcW w:w="1098"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ZYJC001</w:t>
            </w:r>
          </w:p>
        </w:tc>
        <w:tc>
          <w:tcPr>
            <w:tcW w:w="699"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幼儿卫生学</w:t>
            </w:r>
          </w:p>
        </w:tc>
        <w:tc>
          <w:tcPr>
            <w:tcW w:w="703"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710"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144</w:t>
            </w:r>
          </w:p>
        </w:tc>
        <w:tc>
          <w:tcPr>
            <w:tcW w:w="712"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90</w:t>
            </w:r>
          </w:p>
        </w:tc>
        <w:tc>
          <w:tcPr>
            <w:tcW w:w="663"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54</w:t>
            </w:r>
          </w:p>
        </w:tc>
        <w:tc>
          <w:tcPr>
            <w:tcW w:w="474"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tblPrEx>
          <w:tblLayout w:type="fixed"/>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FBE5D6" w:themeFill="accent2" w:themeFillTint="32"/>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ZYJC002</w:t>
            </w:r>
          </w:p>
        </w:tc>
        <w:tc>
          <w:tcPr>
            <w:tcW w:w="699"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幼儿心理学</w:t>
            </w:r>
          </w:p>
        </w:tc>
        <w:tc>
          <w:tcPr>
            <w:tcW w:w="703"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162</w:t>
            </w:r>
          </w:p>
        </w:tc>
        <w:tc>
          <w:tcPr>
            <w:tcW w:w="712"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108</w:t>
            </w:r>
          </w:p>
        </w:tc>
        <w:tc>
          <w:tcPr>
            <w:tcW w:w="663"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54</w:t>
            </w:r>
          </w:p>
        </w:tc>
        <w:tc>
          <w:tcPr>
            <w:tcW w:w="474"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tblPrEx>
          <w:tblLayout w:type="fixed"/>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FBE5D6" w:themeFill="accent2" w:themeFillTint="32"/>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ZYJC003</w:t>
            </w:r>
          </w:p>
        </w:tc>
        <w:tc>
          <w:tcPr>
            <w:tcW w:w="699"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幼儿教育学</w:t>
            </w:r>
          </w:p>
        </w:tc>
        <w:tc>
          <w:tcPr>
            <w:tcW w:w="703"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162</w:t>
            </w:r>
          </w:p>
        </w:tc>
        <w:tc>
          <w:tcPr>
            <w:tcW w:w="712"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108</w:t>
            </w:r>
          </w:p>
        </w:tc>
        <w:tc>
          <w:tcPr>
            <w:tcW w:w="663"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54</w:t>
            </w:r>
          </w:p>
        </w:tc>
        <w:tc>
          <w:tcPr>
            <w:tcW w:w="474"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tblPrEx>
          <w:tblLayout w:type="fixed"/>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FBE5D6" w:themeFill="accent2" w:themeFillTint="32"/>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ZYJC004</w:t>
            </w:r>
          </w:p>
        </w:tc>
        <w:tc>
          <w:tcPr>
            <w:tcW w:w="699"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活动设计</w:t>
            </w:r>
          </w:p>
        </w:tc>
        <w:tc>
          <w:tcPr>
            <w:tcW w:w="703"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162</w:t>
            </w:r>
          </w:p>
        </w:tc>
        <w:tc>
          <w:tcPr>
            <w:tcW w:w="712"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108</w:t>
            </w:r>
          </w:p>
        </w:tc>
        <w:tc>
          <w:tcPr>
            <w:tcW w:w="663"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54</w:t>
            </w:r>
          </w:p>
        </w:tc>
        <w:tc>
          <w:tcPr>
            <w:tcW w:w="474"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tblPrEx>
          <w:tblLayout w:type="fixed"/>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500" w:type="dxa"/>
            <w:gridSpan w:val="3"/>
            <w:tcBorders>
              <w:top w:val="single" w:color="000000" w:sz="4" w:space="0"/>
              <w:left w:val="single" w:color="000000" w:sz="4" w:space="0"/>
              <w:bottom w:val="single" w:color="000000" w:sz="4" w:space="0"/>
              <w:right w:val="single" w:color="000000" w:sz="4" w:space="0"/>
            </w:tcBorders>
            <w:shd w:val="clear" w:color="auto" w:fill="D0CEC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小计</w:t>
            </w:r>
          </w:p>
        </w:tc>
        <w:tc>
          <w:tcPr>
            <w:tcW w:w="71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35</w:t>
            </w:r>
          </w:p>
        </w:tc>
        <w:tc>
          <w:tcPr>
            <w:tcW w:w="71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w:t>
            </w:r>
          </w:p>
        </w:tc>
        <w:tc>
          <w:tcPr>
            <w:tcW w:w="71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414</w:t>
            </w:r>
          </w:p>
        </w:tc>
        <w:tc>
          <w:tcPr>
            <w:tcW w:w="66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216</w:t>
            </w:r>
          </w:p>
        </w:tc>
        <w:tc>
          <w:tcPr>
            <w:tcW w:w="4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rPr>
                <w:rFonts w:ascii="宋体" w:hAnsi="宋体" w:eastAsia="宋体" w:cs="宋体"/>
                <w:color w:val="000000"/>
                <w:sz w:val="22"/>
                <w:szCs w:val="22"/>
              </w:rPr>
            </w:pPr>
          </w:p>
        </w:tc>
      </w:tr>
      <w:tr>
        <w:tblPrEx>
          <w:tblLayout w:type="fixed"/>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restart"/>
            <w:tcBorders>
              <w:top w:val="single" w:color="auto" w:sz="4" w:space="0"/>
              <w:left w:val="single" w:color="000000" w:sz="4" w:space="0"/>
              <w:bottom w:val="single" w:color="auto" w:sz="4" w:space="0"/>
              <w:right w:val="single" w:color="000000" w:sz="4" w:space="0"/>
            </w:tcBorders>
            <w:shd w:val="clear" w:color="auto" w:fill="F7CAAC" w:themeFill="accent2" w:themeFillTint="66"/>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专</w:t>
            </w:r>
          </w:p>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业</w:t>
            </w:r>
          </w:p>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核心</w:t>
            </w:r>
          </w:p>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课</w:t>
            </w:r>
          </w:p>
        </w:tc>
        <w:tc>
          <w:tcPr>
            <w:tcW w:w="1098"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ZYHX001</w:t>
            </w:r>
          </w:p>
        </w:tc>
        <w:tc>
          <w:tcPr>
            <w:tcW w:w="699"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乐理</w:t>
            </w:r>
          </w:p>
        </w:tc>
        <w:tc>
          <w:tcPr>
            <w:tcW w:w="70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w:t>
            </w:r>
          </w:p>
        </w:tc>
        <w:tc>
          <w:tcPr>
            <w:tcW w:w="712"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66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4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tblPrEx>
          <w:tblLayout w:type="fixed"/>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F7CAAC" w:themeFill="accent2" w:themeFillTint="66"/>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ZYHX002</w:t>
            </w:r>
          </w:p>
        </w:tc>
        <w:tc>
          <w:tcPr>
            <w:tcW w:w="699"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舞蹈</w:t>
            </w:r>
          </w:p>
        </w:tc>
        <w:tc>
          <w:tcPr>
            <w:tcW w:w="70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108</w:t>
            </w:r>
          </w:p>
        </w:tc>
        <w:tc>
          <w:tcPr>
            <w:tcW w:w="712"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66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c>
          <w:tcPr>
            <w:tcW w:w="4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tblPrEx>
          <w:tblLayout w:type="fixed"/>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F7CAAC" w:themeFill="accent2" w:themeFillTint="66"/>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ZYHX003</w:t>
            </w:r>
          </w:p>
        </w:tc>
        <w:tc>
          <w:tcPr>
            <w:tcW w:w="699"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钢琴</w:t>
            </w:r>
          </w:p>
        </w:tc>
        <w:tc>
          <w:tcPr>
            <w:tcW w:w="70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108</w:t>
            </w:r>
          </w:p>
        </w:tc>
        <w:tc>
          <w:tcPr>
            <w:tcW w:w="712"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66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102</w:t>
            </w:r>
          </w:p>
        </w:tc>
        <w:tc>
          <w:tcPr>
            <w:tcW w:w="4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tblPrEx>
          <w:tblLayout w:type="fixed"/>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F7CAAC" w:themeFill="accent2" w:themeFillTint="66"/>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ZYHX004</w:t>
            </w:r>
          </w:p>
        </w:tc>
        <w:tc>
          <w:tcPr>
            <w:tcW w:w="699"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视唱</w:t>
            </w:r>
          </w:p>
        </w:tc>
        <w:tc>
          <w:tcPr>
            <w:tcW w:w="70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48</w:t>
            </w:r>
          </w:p>
        </w:tc>
        <w:tc>
          <w:tcPr>
            <w:tcW w:w="712"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66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4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tblPrEx>
          <w:tblLayout w:type="fixed"/>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F7CAAC" w:themeFill="accent2" w:themeFillTint="66"/>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ZYHX005</w:t>
            </w:r>
          </w:p>
        </w:tc>
        <w:tc>
          <w:tcPr>
            <w:tcW w:w="699"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美术</w:t>
            </w:r>
          </w:p>
        </w:tc>
        <w:tc>
          <w:tcPr>
            <w:tcW w:w="70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w:t>
            </w:r>
          </w:p>
        </w:tc>
        <w:tc>
          <w:tcPr>
            <w:tcW w:w="712"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66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54</w:t>
            </w:r>
          </w:p>
        </w:tc>
        <w:tc>
          <w:tcPr>
            <w:tcW w:w="4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tblPrEx>
          <w:tblLayout w:type="fixed"/>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F7CAAC" w:themeFill="accent2" w:themeFillTint="66"/>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ZYHX006</w:t>
            </w:r>
          </w:p>
        </w:tc>
        <w:tc>
          <w:tcPr>
            <w:tcW w:w="699"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口语</w:t>
            </w:r>
          </w:p>
        </w:tc>
        <w:tc>
          <w:tcPr>
            <w:tcW w:w="70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w:t>
            </w:r>
          </w:p>
        </w:tc>
        <w:tc>
          <w:tcPr>
            <w:tcW w:w="712"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66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54</w:t>
            </w:r>
          </w:p>
        </w:tc>
        <w:tc>
          <w:tcPr>
            <w:tcW w:w="4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tblPrEx>
          <w:tblLayout w:type="fixed"/>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F7CAAC" w:themeFill="accent2" w:themeFillTint="66"/>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ZYHX007</w:t>
            </w:r>
          </w:p>
        </w:tc>
        <w:tc>
          <w:tcPr>
            <w:tcW w:w="699"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幼儿照护</w:t>
            </w:r>
          </w:p>
        </w:tc>
        <w:tc>
          <w:tcPr>
            <w:tcW w:w="70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54</w:t>
            </w:r>
          </w:p>
        </w:tc>
        <w:tc>
          <w:tcPr>
            <w:tcW w:w="712"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66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4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tblPrEx>
          <w:tblLayout w:type="fixed"/>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500" w:type="dxa"/>
            <w:gridSpan w:val="3"/>
            <w:tcBorders>
              <w:top w:val="single" w:color="000000" w:sz="4" w:space="0"/>
              <w:left w:val="single" w:color="000000" w:sz="4" w:space="0"/>
              <w:bottom w:val="single" w:color="000000" w:sz="4" w:space="0"/>
              <w:right w:val="single" w:color="000000" w:sz="4" w:space="0"/>
            </w:tcBorders>
            <w:shd w:val="clear" w:color="auto" w:fill="D0CEC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小计</w:t>
            </w:r>
          </w:p>
        </w:tc>
        <w:tc>
          <w:tcPr>
            <w:tcW w:w="71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71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502</w:t>
            </w:r>
          </w:p>
        </w:tc>
        <w:tc>
          <w:tcPr>
            <w:tcW w:w="71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116</w:t>
            </w:r>
          </w:p>
        </w:tc>
        <w:tc>
          <w:tcPr>
            <w:tcW w:w="66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386</w:t>
            </w:r>
          </w:p>
        </w:tc>
        <w:tc>
          <w:tcPr>
            <w:tcW w:w="4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rPr>
                <w:rFonts w:ascii="宋体" w:hAnsi="宋体" w:eastAsia="宋体" w:cs="宋体"/>
                <w:color w:val="000000"/>
                <w:sz w:val="22"/>
                <w:szCs w:val="22"/>
              </w:rPr>
            </w:pPr>
          </w:p>
        </w:tc>
      </w:tr>
      <w:tr>
        <w:tblPrEx>
          <w:tblLayout w:type="fixed"/>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restart"/>
            <w:tcBorders>
              <w:top w:val="single" w:color="auto" w:sz="4" w:space="0"/>
              <w:left w:val="single" w:color="000000" w:sz="4" w:space="0"/>
              <w:bottom w:val="single" w:color="auto" w:sz="4" w:space="0"/>
              <w:right w:val="single" w:color="000000" w:sz="4" w:space="0"/>
            </w:tcBorders>
            <w:shd w:val="clear" w:color="auto" w:fill="FEF2CC" w:themeFill="accent4" w:themeFillTint="32"/>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专</w:t>
            </w:r>
          </w:p>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业</w:t>
            </w:r>
          </w:p>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选</w:t>
            </w:r>
          </w:p>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修</w:t>
            </w:r>
          </w:p>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课</w:t>
            </w:r>
          </w:p>
        </w:tc>
        <w:tc>
          <w:tcPr>
            <w:tcW w:w="1098"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ZYXX001</w:t>
            </w:r>
          </w:p>
        </w:tc>
        <w:tc>
          <w:tcPr>
            <w:tcW w:w="699"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幼儿园环境创设</w:t>
            </w:r>
          </w:p>
        </w:tc>
        <w:tc>
          <w:tcPr>
            <w:tcW w:w="70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选修</w:t>
            </w:r>
          </w:p>
        </w:tc>
        <w:tc>
          <w:tcPr>
            <w:tcW w:w="712"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w:t>
            </w:r>
          </w:p>
        </w:tc>
        <w:tc>
          <w:tcPr>
            <w:tcW w:w="712"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66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4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tblPrEx>
          <w:tblLayout w:type="fixed"/>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FEF2CC" w:themeFill="accent4" w:themeFillTint="32"/>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ZYXX002</w:t>
            </w:r>
          </w:p>
        </w:tc>
        <w:tc>
          <w:tcPr>
            <w:tcW w:w="699"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幼儿园班级管理</w:t>
            </w:r>
          </w:p>
        </w:tc>
        <w:tc>
          <w:tcPr>
            <w:tcW w:w="70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选修</w:t>
            </w:r>
          </w:p>
        </w:tc>
        <w:tc>
          <w:tcPr>
            <w:tcW w:w="712"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54</w:t>
            </w:r>
          </w:p>
        </w:tc>
        <w:tc>
          <w:tcPr>
            <w:tcW w:w="712"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66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4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tblPrEx>
          <w:tblLayout w:type="fixed"/>
          <w:tblCellMar>
            <w:top w:w="0" w:type="dxa"/>
            <w:left w:w="108" w:type="dxa"/>
            <w:bottom w:w="0" w:type="dxa"/>
            <w:right w:w="108" w:type="dxa"/>
          </w:tblCellMar>
        </w:tblPrEx>
        <w:trPr>
          <w:trHeight w:val="54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FEF2CC" w:themeFill="accent4" w:themeFillTint="32"/>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ZYXX003</w:t>
            </w:r>
          </w:p>
        </w:tc>
        <w:tc>
          <w:tcPr>
            <w:tcW w:w="699"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特殊儿童</w:t>
            </w:r>
          </w:p>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发展与教育</w:t>
            </w:r>
          </w:p>
        </w:tc>
        <w:tc>
          <w:tcPr>
            <w:tcW w:w="70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选修</w:t>
            </w:r>
          </w:p>
        </w:tc>
        <w:tc>
          <w:tcPr>
            <w:tcW w:w="712"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712"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66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4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tblPrEx>
          <w:tblLayout w:type="fixed"/>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FEF2CC" w:themeFill="accent4" w:themeFillTint="32"/>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ZYXX004</w:t>
            </w:r>
          </w:p>
        </w:tc>
        <w:tc>
          <w:tcPr>
            <w:tcW w:w="699"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幼儿教师礼仪</w:t>
            </w:r>
          </w:p>
        </w:tc>
        <w:tc>
          <w:tcPr>
            <w:tcW w:w="70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选修</w:t>
            </w:r>
          </w:p>
        </w:tc>
        <w:tc>
          <w:tcPr>
            <w:tcW w:w="712"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66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4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tblPrEx>
          <w:tblLayout w:type="fixed"/>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FEF2CC" w:themeFill="accent4" w:themeFillTint="32"/>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ZYXX005</w:t>
            </w:r>
          </w:p>
        </w:tc>
        <w:tc>
          <w:tcPr>
            <w:tcW w:w="699"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普通话</w:t>
            </w:r>
          </w:p>
        </w:tc>
        <w:tc>
          <w:tcPr>
            <w:tcW w:w="70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选修</w:t>
            </w:r>
          </w:p>
        </w:tc>
        <w:tc>
          <w:tcPr>
            <w:tcW w:w="712"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66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4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tblPrEx>
          <w:tblLayout w:type="fixed"/>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FEF2CC" w:themeFill="accent4" w:themeFillTint="32"/>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ZYXX006</w:t>
            </w:r>
          </w:p>
        </w:tc>
        <w:tc>
          <w:tcPr>
            <w:tcW w:w="699"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儿童文学</w:t>
            </w:r>
          </w:p>
        </w:tc>
        <w:tc>
          <w:tcPr>
            <w:tcW w:w="70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选修</w:t>
            </w:r>
          </w:p>
        </w:tc>
        <w:tc>
          <w:tcPr>
            <w:tcW w:w="712"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66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4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tblPrEx>
          <w:tblLayout w:type="fixed"/>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FEF2CC" w:themeFill="accent4" w:themeFillTint="32"/>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ZYXX007</w:t>
            </w:r>
          </w:p>
        </w:tc>
        <w:tc>
          <w:tcPr>
            <w:tcW w:w="699"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婴幼儿游戏指导</w:t>
            </w:r>
          </w:p>
        </w:tc>
        <w:tc>
          <w:tcPr>
            <w:tcW w:w="70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选修</w:t>
            </w:r>
          </w:p>
        </w:tc>
        <w:tc>
          <w:tcPr>
            <w:tcW w:w="712"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66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4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tblPrEx>
          <w:tblLayout w:type="fixed"/>
          <w:tblCellMar>
            <w:top w:w="0" w:type="dxa"/>
            <w:left w:w="108" w:type="dxa"/>
            <w:bottom w:w="0" w:type="dxa"/>
            <w:right w:w="108" w:type="dxa"/>
          </w:tblCellMar>
        </w:tblPrEx>
        <w:trPr>
          <w:trHeight w:val="54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FEF2CC" w:themeFill="accent4" w:themeFillTint="32"/>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ZYXX008</w:t>
            </w:r>
          </w:p>
        </w:tc>
        <w:tc>
          <w:tcPr>
            <w:tcW w:w="699"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婴幼儿行为观察与引导</w:t>
            </w:r>
          </w:p>
        </w:tc>
        <w:tc>
          <w:tcPr>
            <w:tcW w:w="70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选修</w:t>
            </w:r>
          </w:p>
        </w:tc>
        <w:tc>
          <w:tcPr>
            <w:tcW w:w="712"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66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4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tblPrEx>
          <w:tblLayout w:type="fixed"/>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500" w:type="dxa"/>
            <w:gridSpan w:val="3"/>
            <w:tcBorders>
              <w:top w:val="single" w:color="000000" w:sz="4" w:space="0"/>
              <w:left w:val="single" w:color="000000" w:sz="4" w:space="0"/>
              <w:bottom w:val="single" w:color="000000" w:sz="4" w:space="0"/>
              <w:right w:val="single" w:color="000000" w:sz="4" w:space="0"/>
            </w:tcBorders>
            <w:shd w:val="clear" w:color="auto" w:fill="D0CEC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小计</w:t>
            </w:r>
          </w:p>
        </w:tc>
        <w:tc>
          <w:tcPr>
            <w:tcW w:w="71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71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324</w:t>
            </w:r>
          </w:p>
        </w:tc>
        <w:tc>
          <w:tcPr>
            <w:tcW w:w="71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139</w:t>
            </w:r>
          </w:p>
        </w:tc>
        <w:tc>
          <w:tcPr>
            <w:tcW w:w="66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185</w:t>
            </w:r>
          </w:p>
        </w:tc>
        <w:tc>
          <w:tcPr>
            <w:tcW w:w="4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rPr>
                <w:rFonts w:ascii="宋体" w:hAnsi="宋体" w:eastAsia="宋体" w:cs="宋体"/>
                <w:color w:val="000000"/>
                <w:sz w:val="22"/>
                <w:szCs w:val="22"/>
              </w:rPr>
            </w:pPr>
          </w:p>
        </w:tc>
      </w:tr>
      <w:tr>
        <w:tblPrEx>
          <w:tblLayout w:type="fixed"/>
          <w:tblCellMar>
            <w:top w:w="0" w:type="dxa"/>
            <w:left w:w="108" w:type="dxa"/>
            <w:bottom w:w="0" w:type="dxa"/>
            <w:right w:w="108" w:type="dxa"/>
          </w:tblCellMar>
        </w:tblPrEx>
        <w:trPr>
          <w:trHeight w:val="270" w:hRule="atLeast"/>
        </w:trPr>
        <w:tc>
          <w:tcPr>
            <w:tcW w:w="698" w:type="dxa"/>
            <w:gridSpan w:val="2"/>
            <w:vMerge w:val="restart"/>
            <w:tcBorders>
              <w:top w:val="single" w:color="auto" w:sz="4" w:space="0"/>
              <w:left w:val="single" w:color="000000" w:sz="4" w:space="0"/>
              <w:bottom w:val="single" w:color="000000" w:sz="4" w:space="0"/>
              <w:right w:val="single" w:color="000000" w:sz="4" w:space="0"/>
            </w:tcBorders>
            <w:shd w:val="clear" w:color="auto" w:fill="BDD6EE" w:themeFill="accent1" w:themeFillTint="66"/>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集中实践课程</w:t>
            </w:r>
          </w:p>
        </w:tc>
        <w:tc>
          <w:tcPr>
            <w:tcW w:w="1098"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JZSJ001</w:t>
            </w:r>
          </w:p>
        </w:tc>
        <w:tc>
          <w:tcPr>
            <w:tcW w:w="699" w:type="dxa"/>
            <w:tcBorders>
              <w:top w:val="single" w:color="000000" w:sz="4" w:space="0"/>
              <w:left w:val="nil"/>
              <w:bottom w:val="single" w:color="000000" w:sz="4" w:space="0"/>
              <w:right w:val="nil"/>
            </w:tcBorders>
            <w:shd w:val="clear" w:color="auto" w:fill="BDD6EE" w:themeFill="accent1"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入学教育与军训</w:t>
            </w:r>
          </w:p>
        </w:tc>
        <w:tc>
          <w:tcPr>
            <w:tcW w:w="70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712"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66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42</w:t>
            </w:r>
          </w:p>
        </w:tc>
        <w:tc>
          <w:tcPr>
            <w:tcW w:w="47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tblPrEx>
          <w:tblLayout w:type="fixed"/>
          <w:tblCellMar>
            <w:top w:w="0" w:type="dxa"/>
            <w:left w:w="108" w:type="dxa"/>
            <w:bottom w:w="0" w:type="dxa"/>
            <w:right w:w="108" w:type="dxa"/>
          </w:tblCellMar>
        </w:tblPrEx>
        <w:trPr>
          <w:trHeight w:val="270" w:hRule="atLeast"/>
        </w:trPr>
        <w:tc>
          <w:tcPr>
            <w:tcW w:w="698" w:type="dxa"/>
            <w:gridSpan w:val="2"/>
            <w:vMerge w:val="continue"/>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JZSJ002</w:t>
            </w:r>
          </w:p>
        </w:tc>
        <w:tc>
          <w:tcPr>
            <w:tcW w:w="699" w:type="dxa"/>
            <w:tcBorders>
              <w:top w:val="single" w:color="000000" w:sz="4" w:space="0"/>
              <w:left w:val="nil"/>
              <w:bottom w:val="single" w:color="000000" w:sz="4" w:space="0"/>
              <w:right w:val="nil"/>
            </w:tcBorders>
            <w:shd w:val="clear" w:color="auto" w:fill="BDD6EE" w:themeFill="accent1"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社会实践</w:t>
            </w:r>
          </w:p>
        </w:tc>
        <w:tc>
          <w:tcPr>
            <w:tcW w:w="70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w:t>
            </w:r>
          </w:p>
        </w:tc>
        <w:tc>
          <w:tcPr>
            <w:tcW w:w="712"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w:t>
            </w:r>
          </w:p>
        </w:tc>
        <w:tc>
          <w:tcPr>
            <w:tcW w:w="47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tblPrEx>
          <w:tblLayout w:type="fixed"/>
          <w:tblCellMar>
            <w:top w:w="0" w:type="dxa"/>
            <w:left w:w="108" w:type="dxa"/>
            <w:bottom w:w="0" w:type="dxa"/>
            <w:right w:w="108" w:type="dxa"/>
          </w:tblCellMar>
        </w:tblPrEx>
        <w:trPr>
          <w:trHeight w:val="270" w:hRule="atLeast"/>
        </w:trPr>
        <w:tc>
          <w:tcPr>
            <w:tcW w:w="698" w:type="dxa"/>
            <w:gridSpan w:val="2"/>
            <w:vMerge w:val="continue"/>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JZSJ003</w:t>
            </w:r>
          </w:p>
        </w:tc>
        <w:tc>
          <w:tcPr>
            <w:tcW w:w="699"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实训</w:t>
            </w:r>
          </w:p>
        </w:tc>
        <w:tc>
          <w:tcPr>
            <w:tcW w:w="70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66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47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tblPrEx>
          <w:tblLayout w:type="fixed"/>
          <w:tblCellMar>
            <w:top w:w="0" w:type="dxa"/>
            <w:left w:w="108" w:type="dxa"/>
            <w:bottom w:w="0" w:type="dxa"/>
            <w:right w:w="108" w:type="dxa"/>
          </w:tblCellMar>
        </w:tblPrEx>
        <w:trPr>
          <w:trHeight w:val="270" w:hRule="atLeast"/>
        </w:trPr>
        <w:tc>
          <w:tcPr>
            <w:tcW w:w="698" w:type="dxa"/>
            <w:gridSpan w:val="2"/>
            <w:vMerge w:val="continue"/>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JZSJ004</w:t>
            </w:r>
          </w:p>
        </w:tc>
        <w:tc>
          <w:tcPr>
            <w:tcW w:w="699"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实习</w:t>
            </w:r>
          </w:p>
        </w:tc>
        <w:tc>
          <w:tcPr>
            <w:tcW w:w="70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w:t>
            </w:r>
          </w:p>
        </w:tc>
        <w:tc>
          <w:tcPr>
            <w:tcW w:w="712"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w:t>
            </w:r>
          </w:p>
        </w:tc>
        <w:tc>
          <w:tcPr>
            <w:tcW w:w="47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tblPrEx>
          <w:tblLayout w:type="fixed"/>
          <w:tblCellMar>
            <w:top w:w="0" w:type="dxa"/>
            <w:left w:w="108" w:type="dxa"/>
            <w:bottom w:w="0" w:type="dxa"/>
            <w:right w:w="108" w:type="dxa"/>
          </w:tblCellMar>
        </w:tblPrEx>
        <w:trPr>
          <w:trHeight w:val="270" w:hRule="atLeast"/>
        </w:trPr>
        <w:tc>
          <w:tcPr>
            <w:tcW w:w="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500" w:type="dxa"/>
            <w:gridSpan w:val="3"/>
            <w:tcBorders>
              <w:top w:val="single" w:color="000000" w:sz="4" w:space="0"/>
              <w:left w:val="single" w:color="000000" w:sz="4" w:space="0"/>
              <w:bottom w:val="single" w:color="000000" w:sz="4" w:space="0"/>
              <w:right w:val="single" w:color="000000" w:sz="4" w:space="0"/>
            </w:tcBorders>
            <w:shd w:val="clear" w:color="auto" w:fill="D0CEC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小计</w:t>
            </w:r>
          </w:p>
        </w:tc>
        <w:tc>
          <w:tcPr>
            <w:tcW w:w="71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71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536</w:t>
            </w:r>
          </w:p>
        </w:tc>
        <w:tc>
          <w:tcPr>
            <w:tcW w:w="71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66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509</w:t>
            </w:r>
          </w:p>
        </w:tc>
        <w:tc>
          <w:tcPr>
            <w:tcW w:w="4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rPr>
                <w:rFonts w:ascii="宋体" w:hAnsi="宋体" w:eastAsia="宋体" w:cs="宋体"/>
                <w:color w:val="000000"/>
                <w:sz w:val="22"/>
                <w:szCs w:val="22"/>
              </w:rPr>
            </w:pPr>
          </w:p>
        </w:tc>
      </w:tr>
      <w:tr>
        <w:tblPrEx>
          <w:tblLayout w:type="fixed"/>
          <w:tblCellMar>
            <w:top w:w="0" w:type="dxa"/>
            <w:left w:w="108" w:type="dxa"/>
            <w:bottom w:w="0" w:type="dxa"/>
            <w:right w:w="108" w:type="dxa"/>
          </w:tblCellMar>
        </w:tblPrEx>
        <w:trPr>
          <w:trHeight w:val="270" w:hRule="atLeast"/>
        </w:trPr>
        <w:tc>
          <w:tcPr>
            <w:tcW w:w="3198" w:type="dxa"/>
            <w:gridSpan w:val="5"/>
            <w:tcBorders>
              <w:top w:val="single" w:color="000000" w:sz="4" w:space="0"/>
              <w:left w:val="single" w:color="000000" w:sz="4" w:space="0"/>
              <w:bottom w:val="single" w:color="000000" w:sz="4" w:space="0"/>
              <w:right w:val="single" w:color="000000" w:sz="4" w:space="0"/>
            </w:tcBorders>
            <w:shd w:val="clear" w:color="auto" w:fill="D6DCE4"/>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总计</w:t>
            </w:r>
          </w:p>
        </w:tc>
        <w:tc>
          <w:tcPr>
            <w:tcW w:w="71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166</w:t>
            </w:r>
          </w:p>
        </w:tc>
        <w:tc>
          <w:tcPr>
            <w:tcW w:w="71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3090</w:t>
            </w:r>
          </w:p>
        </w:tc>
        <w:tc>
          <w:tcPr>
            <w:tcW w:w="71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1452</w:t>
            </w:r>
          </w:p>
        </w:tc>
        <w:tc>
          <w:tcPr>
            <w:tcW w:w="66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1674</w:t>
            </w:r>
          </w:p>
        </w:tc>
        <w:tc>
          <w:tcPr>
            <w:tcW w:w="47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rPr>
                <w:rFonts w:ascii="宋体" w:hAnsi="宋体" w:eastAsia="宋体" w:cs="宋体"/>
                <w:color w:val="000000"/>
                <w:sz w:val="22"/>
                <w:szCs w:val="22"/>
              </w:rPr>
            </w:pPr>
          </w:p>
        </w:tc>
      </w:tr>
      <w:bookmarkEnd w:id="40"/>
      <w:bookmarkEnd w:id="41"/>
      <w:bookmarkEnd w:id="42"/>
    </w:tbl>
    <w:p>
      <w:pPr>
        <w:overflowPunct w:val="0"/>
        <w:adjustRightInd w:val="0"/>
        <w:spacing w:line="560" w:lineRule="exact"/>
        <w:rPr>
          <w:rFonts w:ascii="仿宋" w:hAnsi="仿宋" w:eastAsia="仿宋"/>
          <w:sz w:val="32"/>
          <w:szCs w:val="32"/>
        </w:rPr>
      </w:pPr>
      <w:r>
        <w:rPr>
          <w:rFonts w:hint="eastAsia" w:ascii="仿宋" w:hAnsi="仿宋" w:eastAsia="仿宋"/>
          <w:sz w:val="32"/>
          <w:szCs w:val="32"/>
        </w:rPr>
        <w:t>（三）学时与学分分配</w:t>
      </w:r>
    </w:p>
    <w:tbl>
      <w:tblPr>
        <w:tblStyle w:val="16"/>
        <w:tblW w:w="8522" w:type="dxa"/>
        <w:tblInd w:w="0" w:type="dxa"/>
        <w:tblLayout w:type="fixed"/>
        <w:tblCellMar>
          <w:top w:w="0" w:type="dxa"/>
          <w:left w:w="108" w:type="dxa"/>
          <w:bottom w:w="0" w:type="dxa"/>
          <w:right w:w="108" w:type="dxa"/>
        </w:tblCellMar>
      </w:tblPr>
      <w:tblGrid>
        <w:gridCol w:w="1316"/>
        <w:gridCol w:w="1096"/>
        <w:gridCol w:w="1096"/>
        <w:gridCol w:w="1096"/>
        <w:gridCol w:w="2697"/>
        <w:gridCol w:w="1221"/>
      </w:tblGrid>
      <w:tr>
        <w:tblPrEx>
          <w:tblLayout w:type="fixed"/>
          <w:tblCellMar>
            <w:top w:w="0" w:type="dxa"/>
            <w:left w:w="108" w:type="dxa"/>
            <w:bottom w:w="0" w:type="dxa"/>
            <w:right w:w="108" w:type="dxa"/>
          </w:tblCellMar>
        </w:tblPrEx>
        <w:trPr>
          <w:trHeight w:val="270" w:hRule="atLeast"/>
        </w:trPr>
        <w:tc>
          <w:tcPr>
            <w:tcW w:w="1316" w:type="dxa"/>
            <w:vMerge w:val="restart"/>
            <w:tcBorders>
              <w:top w:val="single" w:color="000000" w:sz="4" w:space="0"/>
              <w:left w:val="single" w:color="000000" w:sz="4" w:space="0"/>
              <w:bottom w:val="single" w:color="000000" w:sz="4" w:space="0"/>
              <w:right w:val="single" w:color="000000" w:sz="4" w:space="0"/>
            </w:tcBorders>
            <w:shd w:val="clear" w:color="auto" w:fill="D6DCE4"/>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课程类别</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D6DCE4"/>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课程门数</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D6DCE4"/>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学分小计</w:t>
            </w:r>
          </w:p>
        </w:tc>
        <w:tc>
          <w:tcPr>
            <w:tcW w:w="3793" w:type="dxa"/>
            <w:gridSpan w:val="2"/>
            <w:tcBorders>
              <w:top w:val="single" w:color="000000" w:sz="4" w:space="0"/>
              <w:left w:val="single" w:color="000000" w:sz="4" w:space="0"/>
              <w:bottom w:val="single" w:color="000000" w:sz="4" w:space="0"/>
              <w:right w:val="single" w:color="000000" w:sz="4" w:space="0"/>
            </w:tcBorders>
            <w:shd w:val="clear" w:color="auto" w:fill="D6DCE4"/>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学时分配</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D6DCE4"/>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备注</w:t>
            </w:r>
          </w:p>
        </w:tc>
      </w:tr>
      <w:tr>
        <w:tblPrEx>
          <w:tblLayout w:type="fixed"/>
          <w:tblCellMar>
            <w:top w:w="0" w:type="dxa"/>
            <w:left w:w="108" w:type="dxa"/>
            <w:bottom w:w="0" w:type="dxa"/>
            <w:right w:w="108" w:type="dxa"/>
          </w:tblCellMar>
        </w:tblPrEx>
        <w:trPr>
          <w:trHeight w:val="27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ascii="宋体" w:hAnsi="宋体" w:eastAsia="宋体" w:cs="宋体"/>
                <w:color w:val="000000"/>
                <w:sz w:val="18"/>
                <w:szCs w:val="18"/>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ascii="宋体" w:hAnsi="宋体" w:eastAsia="宋体" w:cs="宋体"/>
                <w:color w:val="000000"/>
                <w:sz w:val="18"/>
                <w:szCs w:val="18"/>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ascii="宋体" w:hAnsi="宋体" w:eastAsia="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学时小计</w:t>
            </w:r>
          </w:p>
        </w:tc>
        <w:tc>
          <w:tcPr>
            <w:tcW w:w="2697"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占总学习的比例</w:t>
            </w: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7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公共基础课</w:t>
            </w:r>
          </w:p>
        </w:tc>
        <w:tc>
          <w:tcPr>
            <w:tcW w:w="1096"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17</w:t>
            </w:r>
          </w:p>
        </w:tc>
        <w:tc>
          <w:tcPr>
            <w:tcW w:w="1096"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61</w:t>
            </w:r>
          </w:p>
        </w:tc>
        <w:tc>
          <w:tcPr>
            <w:tcW w:w="1096"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1098</w:t>
            </w:r>
          </w:p>
        </w:tc>
        <w:tc>
          <w:tcPr>
            <w:tcW w:w="2697"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35%</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选修课课时占13%</w:t>
            </w:r>
          </w:p>
        </w:tc>
      </w:tr>
      <w:tr>
        <w:tblPrEx>
          <w:tblLayout w:type="fixed"/>
          <w:tblCellMar>
            <w:top w:w="0" w:type="dxa"/>
            <w:left w:w="108" w:type="dxa"/>
            <w:bottom w:w="0" w:type="dxa"/>
            <w:right w:w="108" w:type="dxa"/>
          </w:tblCellMar>
        </w:tblPrEx>
        <w:trPr>
          <w:trHeight w:val="27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专业课</w:t>
            </w:r>
          </w:p>
        </w:tc>
        <w:tc>
          <w:tcPr>
            <w:tcW w:w="1096"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23</w:t>
            </w:r>
          </w:p>
        </w:tc>
        <w:tc>
          <w:tcPr>
            <w:tcW w:w="1096"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99</w:t>
            </w:r>
          </w:p>
        </w:tc>
        <w:tc>
          <w:tcPr>
            <w:tcW w:w="1096"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1992</w:t>
            </w:r>
          </w:p>
        </w:tc>
        <w:tc>
          <w:tcPr>
            <w:tcW w:w="2697"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65%</w:t>
            </w: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jc w:val="center"/>
              <w:rPr>
                <w:rFonts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70"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总学时为3090，其中实践性学时1674，占54%</w:t>
            </w:r>
          </w:p>
        </w:tc>
      </w:tr>
    </w:tbl>
    <w:p>
      <w:pPr>
        <w:spacing w:line="560" w:lineRule="exact"/>
        <w:jc w:val="left"/>
        <w:outlineLvl w:val="0"/>
        <w:rPr>
          <w:rFonts w:ascii="黑体" w:hAnsi="黑体" w:eastAsia="黑体"/>
          <w:sz w:val="32"/>
          <w:szCs w:val="32"/>
        </w:rPr>
      </w:pPr>
      <w:bookmarkStart w:id="44" w:name="_Toc2581"/>
      <w:bookmarkStart w:id="45" w:name="_Toc29539"/>
      <w:bookmarkStart w:id="46" w:name="_Toc2546"/>
      <w:bookmarkStart w:id="47" w:name="_Toc27707"/>
      <w:r>
        <w:rPr>
          <w:rFonts w:hint="eastAsia" w:ascii="黑体" w:hAnsi="黑体" w:eastAsia="黑体"/>
          <w:sz w:val="32"/>
          <w:szCs w:val="32"/>
        </w:rPr>
        <w:t>八、</w:t>
      </w:r>
      <w:bookmarkEnd w:id="44"/>
      <w:bookmarkEnd w:id="45"/>
      <w:bookmarkEnd w:id="46"/>
      <w:r>
        <w:rPr>
          <w:rFonts w:hint="eastAsia" w:ascii="黑体" w:hAnsi="黑体" w:eastAsia="黑体"/>
          <w:sz w:val="32"/>
          <w:szCs w:val="32"/>
        </w:rPr>
        <w:t>实施保障</w:t>
      </w:r>
      <w:bookmarkEnd w:id="47"/>
    </w:p>
    <w:p>
      <w:pPr>
        <w:overflowPunct w:val="0"/>
        <w:adjustRightInd w:val="0"/>
        <w:spacing w:line="560" w:lineRule="exact"/>
        <w:outlineLvl w:val="1"/>
        <w:rPr>
          <w:rFonts w:ascii="仿宋" w:hAnsi="仿宋" w:eastAsia="仿宋"/>
          <w:sz w:val="32"/>
          <w:szCs w:val="32"/>
        </w:rPr>
      </w:pPr>
      <w:bookmarkStart w:id="48" w:name="_Toc29307"/>
      <w:r>
        <w:rPr>
          <w:rFonts w:hint="eastAsia" w:ascii="仿宋" w:hAnsi="仿宋" w:eastAsia="仿宋"/>
          <w:sz w:val="32"/>
          <w:szCs w:val="32"/>
        </w:rPr>
        <w:t>（一）师资队伍</w:t>
      </w:r>
      <w:bookmarkEnd w:id="48"/>
    </w:p>
    <w:p>
      <w:pPr>
        <w:overflowPunct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我校幼儿保育专业具有一只素质较高的教师队伍，我校 </w:t>
      </w:r>
    </w:p>
    <w:p>
      <w:pPr>
        <w:overflowPunct w:val="0"/>
        <w:adjustRightInd w:val="0"/>
        <w:spacing w:line="560" w:lineRule="exact"/>
        <w:rPr>
          <w:rFonts w:ascii="仿宋" w:hAnsi="仿宋" w:eastAsia="仿宋"/>
          <w:sz w:val="32"/>
          <w:szCs w:val="32"/>
        </w:rPr>
      </w:pPr>
      <w:r>
        <w:rPr>
          <w:rFonts w:hint="eastAsia" w:ascii="仿宋" w:hAnsi="仿宋" w:eastAsia="仿宋"/>
          <w:sz w:val="32"/>
          <w:szCs w:val="32"/>
        </w:rPr>
        <w:t xml:space="preserve">幼儿保育专业师资力量雄厚，教学经验丰富，为我市及周边 </w:t>
      </w:r>
    </w:p>
    <w:p>
      <w:pPr>
        <w:overflowPunct w:val="0"/>
        <w:adjustRightInd w:val="0"/>
        <w:spacing w:line="560" w:lineRule="exact"/>
        <w:rPr>
          <w:rFonts w:ascii="仿宋" w:hAnsi="仿宋" w:eastAsia="仿宋"/>
          <w:sz w:val="32"/>
          <w:szCs w:val="32"/>
        </w:rPr>
      </w:pPr>
      <w:r>
        <w:rPr>
          <w:rFonts w:hint="eastAsia" w:ascii="仿宋" w:hAnsi="仿宋" w:eastAsia="仿宋"/>
          <w:sz w:val="32"/>
          <w:szCs w:val="32"/>
        </w:rPr>
        <w:t>地区幼儿园培养了大批师资。现有专任教师 16名，多人次荣获潍坊市职业院校技能大赛一、二、三等奖，并在诸城市组织的各类大赛中获奖。建立起了一只“双师型”专业教师团队，组建结构合理的教师团队。专任教师应具备良好的师德和终身学习能力。</w:t>
      </w:r>
    </w:p>
    <w:p>
      <w:pPr>
        <w:overflowPunct w:val="0"/>
        <w:adjustRightInd w:val="0"/>
        <w:spacing w:line="560" w:lineRule="exact"/>
        <w:outlineLvl w:val="1"/>
        <w:rPr>
          <w:rFonts w:ascii="仿宋" w:hAnsi="仿宋" w:eastAsia="仿宋"/>
          <w:sz w:val="32"/>
          <w:szCs w:val="32"/>
        </w:rPr>
      </w:pPr>
      <w:bookmarkStart w:id="49" w:name="_Toc6169"/>
      <w:r>
        <w:rPr>
          <w:rFonts w:hint="eastAsia" w:ascii="仿宋" w:hAnsi="仿宋" w:eastAsia="仿宋"/>
          <w:sz w:val="32"/>
          <w:szCs w:val="32"/>
        </w:rPr>
        <w:t>（二）教学设施</w:t>
      </w:r>
      <w:bookmarkEnd w:id="49"/>
    </w:p>
    <w:p>
      <w:pPr>
        <w:widowControl/>
        <w:spacing w:line="560" w:lineRule="exact"/>
        <w:ind w:firstLine="620" w:firstLineChars="200"/>
        <w:jc w:val="left"/>
      </w:pPr>
      <w:r>
        <w:rPr>
          <w:rFonts w:ascii="仿宋" w:hAnsi="仿宋" w:eastAsia="仿宋" w:cs="仿宋"/>
          <w:color w:val="000000"/>
          <w:kern w:val="0"/>
          <w:sz w:val="31"/>
          <w:szCs w:val="31"/>
          <w:lang w:bidi="ar"/>
        </w:rPr>
        <w:t xml:space="preserve">本专业应配备校内实训实习室和校外实训基地。 </w:t>
      </w:r>
    </w:p>
    <w:p>
      <w:pPr>
        <w:overflowPunct w:val="0"/>
        <w:adjustRightInd w:val="0"/>
        <w:spacing w:line="560" w:lineRule="exact"/>
        <w:ind w:firstLine="640" w:firstLineChars="200"/>
        <w:outlineLvl w:val="2"/>
        <w:rPr>
          <w:rFonts w:ascii="仿宋" w:hAnsi="仿宋" w:eastAsia="仿宋"/>
          <w:sz w:val="32"/>
          <w:szCs w:val="32"/>
        </w:rPr>
      </w:pPr>
      <w:bookmarkStart w:id="50" w:name="_Toc4177"/>
      <w:r>
        <w:rPr>
          <w:rFonts w:hint="eastAsia" w:ascii="仿宋" w:hAnsi="仿宋" w:eastAsia="仿宋"/>
          <w:sz w:val="32"/>
          <w:szCs w:val="32"/>
        </w:rPr>
        <w:t>1、校内实训室</w:t>
      </w:r>
      <w:bookmarkEnd w:id="50"/>
      <w:r>
        <w:rPr>
          <w:rFonts w:hint="eastAsia" w:ascii="仿宋" w:hAnsi="仿宋" w:eastAsia="仿宋"/>
          <w:sz w:val="32"/>
          <w:szCs w:val="32"/>
        </w:rPr>
        <w:t xml:space="preserve"> </w:t>
      </w:r>
    </w:p>
    <w:p>
      <w:pPr>
        <w:overflowPunct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校内实训实习必须具备的实训室及主要工具、实施设备和数量见下表</w:t>
      </w:r>
    </w:p>
    <w:tbl>
      <w:tblPr>
        <w:tblStyle w:val="3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395"/>
        <w:gridCol w:w="3754"/>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blHeader/>
        </w:trPr>
        <w:tc>
          <w:tcPr>
            <w:tcW w:w="683" w:type="dxa"/>
            <w:tcBorders>
              <w:bottom w:val="single" w:color="auto" w:sz="0" w:space="0"/>
              <w:insideH w:val="single" w:sz="0" w:space="0"/>
            </w:tcBorders>
            <w:vAlign w:val="bottom"/>
          </w:tcPr>
          <w:p>
            <w:pPr>
              <w:pStyle w:val="34"/>
              <w:jc w:val="center"/>
            </w:pPr>
            <w:r>
              <w:t>序号</w:t>
            </w:r>
          </w:p>
        </w:tc>
        <w:tc>
          <w:tcPr>
            <w:tcW w:w="2395" w:type="dxa"/>
            <w:tcBorders>
              <w:bottom w:val="single" w:color="auto" w:sz="0" w:space="0"/>
              <w:insideH w:val="single" w:sz="0" w:space="0"/>
            </w:tcBorders>
            <w:vAlign w:val="bottom"/>
          </w:tcPr>
          <w:p>
            <w:pPr>
              <w:pStyle w:val="34"/>
              <w:jc w:val="center"/>
            </w:pPr>
            <w:r>
              <w:t>实训室名称</w:t>
            </w:r>
          </w:p>
        </w:tc>
        <w:tc>
          <w:tcPr>
            <w:tcW w:w="5444" w:type="dxa"/>
            <w:gridSpan w:val="2"/>
            <w:tcBorders>
              <w:bottom w:val="single" w:color="auto" w:sz="0" w:space="0"/>
              <w:insideH w:val="single" w:sz="0" w:space="0"/>
            </w:tcBorders>
            <w:vAlign w:val="bottom"/>
          </w:tcPr>
          <w:p>
            <w:pPr>
              <w:pStyle w:val="34"/>
              <w:jc w:val="center"/>
            </w:pPr>
            <w:r>
              <w:t>主要设施设备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3" w:type="dxa"/>
            <w:vMerge w:val="restart"/>
          </w:tcPr>
          <w:p>
            <w:pPr>
              <w:pStyle w:val="34"/>
              <w:jc w:val="center"/>
            </w:pPr>
            <w:r>
              <w:t>1</w:t>
            </w:r>
          </w:p>
        </w:tc>
        <w:tc>
          <w:tcPr>
            <w:tcW w:w="2395" w:type="dxa"/>
            <w:vMerge w:val="restart"/>
          </w:tcPr>
          <w:p>
            <w:pPr>
              <w:pStyle w:val="34"/>
              <w:jc w:val="center"/>
            </w:pPr>
            <w:r>
              <w:t>舞蹈实训室</w:t>
            </w:r>
          </w:p>
        </w:tc>
        <w:tc>
          <w:tcPr>
            <w:tcW w:w="3754" w:type="dxa"/>
          </w:tcPr>
          <w:p>
            <w:pPr>
              <w:pStyle w:val="34"/>
              <w:jc w:val="center"/>
            </w:pPr>
            <w:r>
              <w:t>名称</w:t>
            </w:r>
          </w:p>
        </w:tc>
        <w:tc>
          <w:tcPr>
            <w:tcW w:w="1690" w:type="dxa"/>
          </w:tcPr>
          <w:p>
            <w:pPr>
              <w:pStyle w:val="34"/>
              <w:jc w:val="center"/>
            </w:pPr>
            <w:r>
              <w:t>数量（架/套）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3" w:type="dxa"/>
            <w:vMerge w:val="continue"/>
          </w:tcPr>
          <w:p/>
        </w:tc>
        <w:tc>
          <w:tcPr>
            <w:tcW w:w="2395" w:type="dxa"/>
            <w:vMerge w:val="continue"/>
          </w:tcPr>
          <w:p/>
        </w:tc>
        <w:tc>
          <w:tcPr>
            <w:tcW w:w="3754" w:type="dxa"/>
          </w:tcPr>
          <w:p>
            <w:pPr>
              <w:pStyle w:val="34"/>
              <w:jc w:val="center"/>
            </w:pPr>
            <w:r>
              <w:t>DVD 音响设备</w:t>
            </w:r>
          </w:p>
        </w:tc>
        <w:tc>
          <w:tcPr>
            <w:tcW w:w="1690" w:type="dxa"/>
          </w:tcPr>
          <w:p>
            <w:pPr>
              <w:pStyle w:val="34"/>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3" w:type="dxa"/>
            <w:vMerge w:val="continue"/>
          </w:tcPr>
          <w:p/>
        </w:tc>
        <w:tc>
          <w:tcPr>
            <w:tcW w:w="2395" w:type="dxa"/>
            <w:vMerge w:val="continue"/>
          </w:tcPr>
          <w:p/>
        </w:tc>
        <w:tc>
          <w:tcPr>
            <w:tcW w:w="3754" w:type="dxa"/>
          </w:tcPr>
          <w:p>
            <w:pPr>
              <w:pStyle w:val="34"/>
              <w:jc w:val="center"/>
            </w:pPr>
            <w:r>
              <w:t>钢琴</w:t>
            </w:r>
          </w:p>
        </w:tc>
        <w:tc>
          <w:tcPr>
            <w:tcW w:w="1690" w:type="dxa"/>
          </w:tcPr>
          <w:p>
            <w:pPr>
              <w:pStyle w:val="34"/>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3" w:type="dxa"/>
            <w:vMerge w:val="continue"/>
          </w:tcPr>
          <w:p/>
        </w:tc>
        <w:tc>
          <w:tcPr>
            <w:tcW w:w="2395" w:type="dxa"/>
            <w:vMerge w:val="continue"/>
          </w:tcPr>
          <w:p/>
        </w:tc>
        <w:tc>
          <w:tcPr>
            <w:tcW w:w="3754" w:type="dxa"/>
          </w:tcPr>
          <w:p>
            <w:pPr>
              <w:pStyle w:val="34"/>
              <w:jc w:val="center"/>
            </w:pPr>
            <w:r>
              <w:t>把杆、大幅面镜子</w:t>
            </w:r>
          </w:p>
        </w:tc>
        <w:tc>
          <w:tcPr>
            <w:tcW w:w="1690" w:type="dxa"/>
          </w:tcPr>
          <w:p>
            <w:pPr>
              <w:pStyle w:val="34"/>
              <w:jc w:val="center"/>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3" w:type="dxa"/>
            <w:vMerge w:val="restart"/>
          </w:tcPr>
          <w:p>
            <w:pPr>
              <w:pStyle w:val="34"/>
              <w:jc w:val="center"/>
            </w:pPr>
            <w:r>
              <w:t>2</w:t>
            </w:r>
          </w:p>
        </w:tc>
        <w:tc>
          <w:tcPr>
            <w:tcW w:w="2395" w:type="dxa"/>
            <w:vMerge w:val="restart"/>
          </w:tcPr>
          <w:p>
            <w:pPr>
              <w:pStyle w:val="34"/>
              <w:jc w:val="center"/>
            </w:pPr>
            <w:r>
              <w:t>声乐、视唱实训室</w:t>
            </w:r>
          </w:p>
        </w:tc>
        <w:tc>
          <w:tcPr>
            <w:tcW w:w="3754" w:type="dxa"/>
          </w:tcPr>
          <w:p>
            <w:pPr>
              <w:pStyle w:val="34"/>
              <w:jc w:val="center"/>
            </w:pPr>
            <w:r>
              <w:t>钢琴</w:t>
            </w:r>
          </w:p>
        </w:tc>
        <w:tc>
          <w:tcPr>
            <w:tcW w:w="1690" w:type="dxa"/>
          </w:tcPr>
          <w:p>
            <w:pPr>
              <w:pStyle w:val="34"/>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3" w:type="dxa"/>
            <w:vMerge w:val="continue"/>
          </w:tcPr>
          <w:p/>
        </w:tc>
        <w:tc>
          <w:tcPr>
            <w:tcW w:w="2395" w:type="dxa"/>
            <w:vMerge w:val="continue"/>
          </w:tcPr>
          <w:p/>
        </w:tc>
        <w:tc>
          <w:tcPr>
            <w:tcW w:w="3754" w:type="dxa"/>
          </w:tcPr>
          <w:p>
            <w:pPr>
              <w:pStyle w:val="34"/>
              <w:jc w:val="center"/>
            </w:pPr>
            <w:r>
              <w:t>数字 CD 音响</w:t>
            </w:r>
          </w:p>
        </w:tc>
        <w:tc>
          <w:tcPr>
            <w:tcW w:w="1690" w:type="dxa"/>
          </w:tcPr>
          <w:p>
            <w:pPr>
              <w:pStyle w:val="34"/>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3" w:type="dxa"/>
            <w:vMerge w:val="continue"/>
          </w:tcPr>
          <w:p/>
        </w:tc>
        <w:tc>
          <w:tcPr>
            <w:tcW w:w="2395" w:type="dxa"/>
            <w:vMerge w:val="continue"/>
          </w:tcPr>
          <w:p/>
        </w:tc>
        <w:tc>
          <w:tcPr>
            <w:tcW w:w="3754" w:type="dxa"/>
          </w:tcPr>
          <w:p>
            <w:pPr>
              <w:pStyle w:val="34"/>
              <w:jc w:val="center"/>
            </w:pPr>
            <w:r>
              <w:t>乐理示教板</w:t>
            </w:r>
          </w:p>
        </w:tc>
        <w:tc>
          <w:tcPr>
            <w:tcW w:w="1690" w:type="dxa"/>
          </w:tcPr>
          <w:p>
            <w:pPr>
              <w:pStyle w:val="34"/>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3" w:type="dxa"/>
            <w:vMerge w:val="restart"/>
          </w:tcPr>
          <w:p>
            <w:pPr>
              <w:pStyle w:val="34"/>
              <w:jc w:val="center"/>
            </w:pPr>
            <w:r>
              <w:t>3</w:t>
            </w:r>
          </w:p>
        </w:tc>
        <w:tc>
          <w:tcPr>
            <w:tcW w:w="2395" w:type="dxa"/>
            <w:vMerge w:val="restart"/>
          </w:tcPr>
          <w:p>
            <w:pPr>
              <w:pStyle w:val="34"/>
              <w:jc w:val="center"/>
            </w:pPr>
            <w:r>
              <w:t>电钢琴实训室</w:t>
            </w:r>
          </w:p>
        </w:tc>
        <w:tc>
          <w:tcPr>
            <w:tcW w:w="3754" w:type="dxa"/>
          </w:tcPr>
          <w:p>
            <w:pPr>
              <w:pStyle w:val="34"/>
              <w:jc w:val="center"/>
            </w:pPr>
            <w:r>
              <w:t>电钢琴</w:t>
            </w:r>
          </w:p>
        </w:tc>
        <w:tc>
          <w:tcPr>
            <w:tcW w:w="1690" w:type="dxa"/>
          </w:tcPr>
          <w:p>
            <w:pPr>
              <w:pStyle w:val="34"/>
              <w:jc w:val="center"/>
            </w:pPr>
            <w:r>
              <w:rPr>
                <w:rFonts w:hint="eastAsi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3" w:type="dxa"/>
            <w:vMerge w:val="continue"/>
          </w:tcPr>
          <w:p/>
        </w:tc>
        <w:tc>
          <w:tcPr>
            <w:tcW w:w="2395" w:type="dxa"/>
            <w:vMerge w:val="continue"/>
          </w:tcPr>
          <w:p/>
        </w:tc>
        <w:tc>
          <w:tcPr>
            <w:tcW w:w="3754" w:type="dxa"/>
          </w:tcPr>
          <w:p>
            <w:pPr>
              <w:pStyle w:val="34"/>
              <w:jc w:val="center"/>
            </w:pPr>
            <w:r>
              <w:t>教学演示与监控平台</w:t>
            </w:r>
          </w:p>
        </w:tc>
        <w:tc>
          <w:tcPr>
            <w:tcW w:w="1690" w:type="dxa"/>
          </w:tcPr>
          <w:p>
            <w:pPr>
              <w:pStyle w:val="34"/>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83" w:type="dxa"/>
            <w:vMerge w:val="restart"/>
          </w:tcPr>
          <w:p>
            <w:pPr>
              <w:pStyle w:val="34"/>
              <w:jc w:val="center"/>
            </w:pPr>
            <w:r>
              <w:t>4</w:t>
            </w:r>
          </w:p>
        </w:tc>
        <w:tc>
          <w:tcPr>
            <w:tcW w:w="2395" w:type="dxa"/>
            <w:vMerge w:val="restart"/>
          </w:tcPr>
          <w:p>
            <w:pPr>
              <w:pStyle w:val="34"/>
              <w:jc w:val="center"/>
            </w:pPr>
            <w:r>
              <w:t>绘画手工实训室</w:t>
            </w:r>
          </w:p>
        </w:tc>
        <w:tc>
          <w:tcPr>
            <w:tcW w:w="3754" w:type="dxa"/>
          </w:tcPr>
          <w:p>
            <w:pPr>
              <w:pStyle w:val="34"/>
              <w:jc w:val="center"/>
            </w:pPr>
            <w:r>
              <w:t>实物展示台</w:t>
            </w:r>
          </w:p>
        </w:tc>
        <w:tc>
          <w:tcPr>
            <w:tcW w:w="1690" w:type="dxa"/>
          </w:tcPr>
          <w:p>
            <w:pPr>
              <w:pStyle w:val="34"/>
              <w:jc w:val="center"/>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3" w:type="dxa"/>
            <w:vMerge w:val="continue"/>
          </w:tcPr>
          <w:p>
            <w:pPr>
              <w:pStyle w:val="34"/>
            </w:pPr>
          </w:p>
        </w:tc>
        <w:tc>
          <w:tcPr>
            <w:tcW w:w="2395" w:type="dxa"/>
            <w:vMerge w:val="continue"/>
          </w:tcPr>
          <w:p>
            <w:pPr>
              <w:pStyle w:val="34"/>
            </w:pPr>
          </w:p>
        </w:tc>
        <w:tc>
          <w:tcPr>
            <w:tcW w:w="3754" w:type="dxa"/>
          </w:tcPr>
          <w:p>
            <w:pPr>
              <w:pStyle w:val="34"/>
              <w:jc w:val="center"/>
            </w:pPr>
            <w:r>
              <w:t>数字多媒体教学系统</w:t>
            </w:r>
          </w:p>
        </w:tc>
        <w:tc>
          <w:tcPr>
            <w:tcW w:w="1690" w:type="dxa"/>
          </w:tcPr>
          <w:p>
            <w:pPr>
              <w:pStyle w:val="34"/>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3" w:type="dxa"/>
            <w:vMerge w:val="continue"/>
          </w:tcPr>
          <w:p>
            <w:pPr>
              <w:pStyle w:val="34"/>
            </w:pPr>
          </w:p>
        </w:tc>
        <w:tc>
          <w:tcPr>
            <w:tcW w:w="2395" w:type="dxa"/>
            <w:vMerge w:val="continue"/>
          </w:tcPr>
          <w:p>
            <w:pPr>
              <w:pStyle w:val="34"/>
            </w:pPr>
          </w:p>
        </w:tc>
        <w:tc>
          <w:tcPr>
            <w:tcW w:w="3754" w:type="dxa"/>
          </w:tcPr>
          <w:p>
            <w:pPr>
              <w:pStyle w:val="34"/>
              <w:jc w:val="center"/>
            </w:pPr>
            <w:r>
              <w:t>计算机</w:t>
            </w:r>
          </w:p>
        </w:tc>
        <w:tc>
          <w:tcPr>
            <w:tcW w:w="1690" w:type="dxa"/>
          </w:tcPr>
          <w:p>
            <w:pPr>
              <w:pStyle w:val="34"/>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3" w:type="dxa"/>
            <w:vMerge w:val="continue"/>
          </w:tcPr>
          <w:p>
            <w:pPr>
              <w:pStyle w:val="34"/>
            </w:pPr>
          </w:p>
        </w:tc>
        <w:tc>
          <w:tcPr>
            <w:tcW w:w="2395" w:type="dxa"/>
            <w:vMerge w:val="continue"/>
          </w:tcPr>
          <w:p>
            <w:pPr>
              <w:pStyle w:val="34"/>
            </w:pPr>
          </w:p>
        </w:tc>
        <w:tc>
          <w:tcPr>
            <w:tcW w:w="3754" w:type="dxa"/>
          </w:tcPr>
          <w:p>
            <w:pPr>
              <w:pStyle w:val="34"/>
              <w:jc w:val="center"/>
            </w:pPr>
            <w:r>
              <w:t>各类石膏、模型、实物 等美术道具</w:t>
            </w:r>
          </w:p>
        </w:tc>
        <w:tc>
          <w:tcPr>
            <w:tcW w:w="1690" w:type="dxa"/>
          </w:tcPr>
          <w:p>
            <w:pPr>
              <w:pStyle w:val="34"/>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3" w:type="dxa"/>
            <w:vMerge w:val="restart"/>
          </w:tcPr>
          <w:p>
            <w:pPr>
              <w:pStyle w:val="34"/>
            </w:pPr>
          </w:p>
        </w:tc>
        <w:tc>
          <w:tcPr>
            <w:tcW w:w="2395" w:type="dxa"/>
            <w:vMerge w:val="restart"/>
          </w:tcPr>
          <w:p>
            <w:pPr>
              <w:pStyle w:val="34"/>
            </w:pPr>
          </w:p>
        </w:tc>
        <w:tc>
          <w:tcPr>
            <w:tcW w:w="3754" w:type="dxa"/>
          </w:tcPr>
          <w:p>
            <w:pPr>
              <w:pStyle w:val="34"/>
              <w:jc w:val="center"/>
            </w:pPr>
            <w:r>
              <w:t>展示柜</w:t>
            </w:r>
          </w:p>
        </w:tc>
        <w:tc>
          <w:tcPr>
            <w:tcW w:w="1690" w:type="dxa"/>
          </w:tcPr>
          <w:p>
            <w:pPr>
              <w:pStyle w:val="34"/>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3" w:type="dxa"/>
            <w:vMerge w:val="continue"/>
          </w:tcPr>
          <w:p>
            <w:pPr>
              <w:pStyle w:val="34"/>
            </w:pPr>
          </w:p>
        </w:tc>
        <w:tc>
          <w:tcPr>
            <w:tcW w:w="2395" w:type="dxa"/>
            <w:vMerge w:val="continue"/>
          </w:tcPr>
          <w:p>
            <w:pPr>
              <w:pStyle w:val="34"/>
            </w:pPr>
          </w:p>
        </w:tc>
        <w:tc>
          <w:tcPr>
            <w:tcW w:w="3754" w:type="dxa"/>
          </w:tcPr>
          <w:p>
            <w:pPr>
              <w:pStyle w:val="34"/>
              <w:jc w:val="center"/>
            </w:pPr>
            <w:r>
              <w:t>手工制作常用工具</w:t>
            </w:r>
          </w:p>
        </w:tc>
        <w:tc>
          <w:tcPr>
            <w:tcW w:w="1690" w:type="dxa"/>
          </w:tcPr>
          <w:p>
            <w:pPr>
              <w:pStyle w:val="34"/>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3" w:type="dxa"/>
            <w:vMerge w:val="restart"/>
          </w:tcPr>
          <w:p>
            <w:pPr>
              <w:pStyle w:val="34"/>
              <w:jc w:val="center"/>
            </w:pPr>
            <w:r>
              <w:t>5</w:t>
            </w:r>
          </w:p>
        </w:tc>
        <w:tc>
          <w:tcPr>
            <w:tcW w:w="2395" w:type="dxa"/>
            <w:vMerge w:val="restart"/>
          </w:tcPr>
          <w:p>
            <w:pPr>
              <w:pStyle w:val="34"/>
              <w:jc w:val="center"/>
            </w:pPr>
            <w:r>
              <w:t>幼儿保育实训室</w:t>
            </w:r>
          </w:p>
        </w:tc>
        <w:tc>
          <w:tcPr>
            <w:tcW w:w="3754" w:type="dxa"/>
          </w:tcPr>
          <w:p>
            <w:pPr>
              <w:pStyle w:val="34"/>
              <w:jc w:val="center"/>
            </w:pPr>
            <w:r>
              <w:t>多媒体教学设备</w:t>
            </w:r>
          </w:p>
        </w:tc>
        <w:tc>
          <w:tcPr>
            <w:tcW w:w="1690" w:type="dxa"/>
          </w:tcPr>
          <w:p>
            <w:pPr>
              <w:pStyle w:val="34"/>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3" w:type="dxa"/>
            <w:vMerge w:val="continue"/>
          </w:tcPr>
          <w:p/>
        </w:tc>
        <w:tc>
          <w:tcPr>
            <w:tcW w:w="2395" w:type="dxa"/>
            <w:vMerge w:val="continue"/>
          </w:tcPr>
          <w:p/>
        </w:tc>
        <w:tc>
          <w:tcPr>
            <w:tcW w:w="3754" w:type="dxa"/>
          </w:tcPr>
          <w:p>
            <w:pPr>
              <w:pStyle w:val="34"/>
              <w:jc w:val="center"/>
            </w:pPr>
            <w:r>
              <w:t>幼儿组合床具</w:t>
            </w:r>
          </w:p>
        </w:tc>
        <w:tc>
          <w:tcPr>
            <w:tcW w:w="1690" w:type="dxa"/>
          </w:tcPr>
          <w:p>
            <w:pPr>
              <w:pStyle w:val="34"/>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3" w:type="dxa"/>
            <w:vMerge w:val="continue"/>
          </w:tcPr>
          <w:p/>
        </w:tc>
        <w:tc>
          <w:tcPr>
            <w:tcW w:w="2395" w:type="dxa"/>
            <w:vMerge w:val="continue"/>
          </w:tcPr>
          <w:p/>
        </w:tc>
        <w:tc>
          <w:tcPr>
            <w:tcW w:w="3754" w:type="dxa"/>
          </w:tcPr>
          <w:p>
            <w:pPr>
              <w:pStyle w:val="34"/>
              <w:jc w:val="center"/>
            </w:pPr>
            <w:r>
              <w:t>婴幼儿餐饮、洗漱用具</w:t>
            </w:r>
          </w:p>
        </w:tc>
        <w:tc>
          <w:tcPr>
            <w:tcW w:w="1690" w:type="dxa"/>
          </w:tcPr>
          <w:p>
            <w:pPr>
              <w:pStyle w:val="34"/>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3" w:type="dxa"/>
            <w:vMerge w:val="continue"/>
          </w:tcPr>
          <w:p/>
        </w:tc>
        <w:tc>
          <w:tcPr>
            <w:tcW w:w="2395" w:type="dxa"/>
            <w:vMerge w:val="continue"/>
          </w:tcPr>
          <w:p/>
        </w:tc>
        <w:tc>
          <w:tcPr>
            <w:tcW w:w="3754" w:type="dxa"/>
          </w:tcPr>
          <w:p>
            <w:pPr>
              <w:pStyle w:val="34"/>
              <w:jc w:val="center"/>
            </w:pPr>
            <w:r>
              <w:t>清洁消毒用具</w:t>
            </w:r>
          </w:p>
        </w:tc>
        <w:tc>
          <w:tcPr>
            <w:tcW w:w="1690" w:type="dxa"/>
          </w:tcPr>
          <w:p>
            <w:pPr>
              <w:pStyle w:val="34"/>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3" w:type="dxa"/>
            <w:vMerge w:val="continue"/>
          </w:tcPr>
          <w:p/>
        </w:tc>
        <w:tc>
          <w:tcPr>
            <w:tcW w:w="2395" w:type="dxa"/>
            <w:vMerge w:val="continue"/>
          </w:tcPr>
          <w:p/>
        </w:tc>
        <w:tc>
          <w:tcPr>
            <w:tcW w:w="3754" w:type="dxa"/>
          </w:tcPr>
          <w:p>
            <w:pPr>
              <w:pStyle w:val="34"/>
              <w:jc w:val="center"/>
            </w:pPr>
            <w:r>
              <w:t>疾病检查及急救用具</w:t>
            </w:r>
          </w:p>
        </w:tc>
        <w:tc>
          <w:tcPr>
            <w:tcW w:w="1690" w:type="dxa"/>
          </w:tcPr>
          <w:p>
            <w:pPr>
              <w:pStyle w:val="34"/>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3" w:type="dxa"/>
            <w:vMerge w:val="restart"/>
          </w:tcPr>
          <w:p>
            <w:pPr>
              <w:pStyle w:val="34"/>
              <w:jc w:val="center"/>
            </w:pPr>
            <w:r>
              <w:t>6</w:t>
            </w:r>
          </w:p>
        </w:tc>
        <w:tc>
          <w:tcPr>
            <w:tcW w:w="2395" w:type="dxa"/>
            <w:vMerge w:val="restart"/>
          </w:tcPr>
          <w:p>
            <w:pPr>
              <w:pStyle w:val="34"/>
              <w:jc w:val="center"/>
            </w:pPr>
            <w:r>
              <w:t>教育活动综合实训 室</w:t>
            </w:r>
          </w:p>
        </w:tc>
        <w:tc>
          <w:tcPr>
            <w:tcW w:w="3754" w:type="dxa"/>
          </w:tcPr>
          <w:p>
            <w:pPr>
              <w:pStyle w:val="34"/>
              <w:jc w:val="center"/>
            </w:pPr>
            <w:r>
              <w:t>多媒体教学设备</w:t>
            </w:r>
          </w:p>
        </w:tc>
        <w:tc>
          <w:tcPr>
            <w:tcW w:w="1690" w:type="dxa"/>
          </w:tcPr>
          <w:p>
            <w:pPr>
              <w:pStyle w:val="34"/>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3" w:type="dxa"/>
            <w:vMerge w:val="continue"/>
          </w:tcPr>
          <w:p/>
        </w:tc>
        <w:tc>
          <w:tcPr>
            <w:tcW w:w="2395" w:type="dxa"/>
            <w:vMerge w:val="continue"/>
          </w:tcPr>
          <w:p/>
        </w:tc>
        <w:tc>
          <w:tcPr>
            <w:tcW w:w="3754" w:type="dxa"/>
          </w:tcPr>
          <w:p>
            <w:pPr>
              <w:pStyle w:val="34"/>
              <w:jc w:val="center"/>
            </w:pPr>
            <w:r>
              <w:t>幼儿园桌椅</w:t>
            </w:r>
          </w:p>
        </w:tc>
        <w:tc>
          <w:tcPr>
            <w:tcW w:w="1690" w:type="dxa"/>
          </w:tcPr>
          <w:p>
            <w:pPr>
              <w:pStyle w:val="34"/>
              <w:jc w:val="center"/>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3" w:type="dxa"/>
            <w:vMerge w:val="continue"/>
          </w:tcPr>
          <w:p/>
        </w:tc>
        <w:tc>
          <w:tcPr>
            <w:tcW w:w="2395" w:type="dxa"/>
            <w:vMerge w:val="continue"/>
          </w:tcPr>
          <w:p/>
        </w:tc>
        <w:tc>
          <w:tcPr>
            <w:tcW w:w="3754" w:type="dxa"/>
          </w:tcPr>
          <w:p>
            <w:pPr>
              <w:pStyle w:val="34"/>
              <w:jc w:val="center"/>
            </w:pPr>
            <w:r>
              <w:t>音乐教具</w:t>
            </w:r>
          </w:p>
        </w:tc>
        <w:tc>
          <w:tcPr>
            <w:tcW w:w="1690" w:type="dxa"/>
          </w:tcPr>
          <w:p>
            <w:pPr>
              <w:pStyle w:val="34"/>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3" w:type="dxa"/>
            <w:vMerge w:val="continue"/>
          </w:tcPr>
          <w:p/>
        </w:tc>
        <w:tc>
          <w:tcPr>
            <w:tcW w:w="2395" w:type="dxa"/>
            <w:vMerge w:val="continue"/>
          </w:tcPr>
          <w:p/>
        </w:tc>
        <w:tc>
          <w:tcPr>
            <w:tcW w:w="3754" w:type="dxa"/>
          </w:tcPr>
          <w:p>
            <w:pPr>
              <w:pStyle w:val="34"/>
              <w:jc w:val="center"/>
            </w:pPr>
            <w:r>
              <w:t>各活动区玩教具</w:t>
            </w:r>
          </w:p>
        </w:tc>
        <w:tc>
          <w:tcPr>
            <w:tcW w:w="1690" w:type="dxa"/>
          </w:tcPr>
          <w:p>
            <w:pPr>
              <w:pStyle w:val="34"/>
              <w:jc w:val="center"/>
            </w:pPr>
            <w:r>
              <w:t>1</w:t>
            </w:r>
          </w:p>
        </w:tc>
      </w:tr>
    </w:tbl>
    <w:p>
      <w:pPr>
        <w:pStyle w:val="2"/>
        <w:rPr>
          <w:rFonts w:ascii="仿宋" w:hAnsi="仿宋" w:eastAsia="仿宋" w:cstheme="minorBidi"/>
          <w:b w:val="0"/>
          <w:bCs w:val="0"/>
          <w:color w:val="auto"/>
        </w:rPr>
      </w:pPr>
      <w:bookmarkStart w:id="51" w:name="_Toc12046"/>
      <w:bookmarkStart w:id="52" w:name="_Toc30175"/>
      <w:r>
        <w:rPr>
          <w:rFonts w:hint="eastAsia" w:ascii="仿宋" w:hAnsi="仿宋" w:eastAsia="仿宋" w:cstheme="minorBidi"/>
          <w:b w:val="0"/>
          <w:bCs w:val="0"/>
          <w:color w:val="auto"/>
        </w:rPr>
        <w:t>2、校外实训基地</w:t>
      </w:r>
      <w:bookmarkEnd w:id="51"/>
      <w:bookmarkEnd w:id="52"/>
      <w:r>
        <w:rPr>
          <w:rFonts w:hint="eastAsia" w:ascii="仿宋" w:hAnsi="仿宋" w:eastAsia="仿宋" w:cstheme="minorBidi"/>
          <w:b w:val="0"/>
          <w:bCs w:val="0"/>
          <w:color w:val="auto"/>
        </w:rPr>
        <w:t xml:space="preserve"> </w:t>
      </w:r>
    </w:p>
    <w:tbl>
      <w:tblPr>
        <w:tblStyle w:val="35"/>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blHeader/>
        </w:trPr>
        <w:tc>
          <w:tcPr>
            <w:tcW w:w="8499" w:type="dxa"/>
            <w:gridSpan w:val="2"/>
            <w:tcBorders>
              <w:bottom w:val="single" w:color="auto" w:sz="0" w:space="0"/>
              <w:insideH w:val="single" w:sz="0" w:space="0"/>
            </w:tcBorders>
            <w:vAlign w:val="bottom"/>
          </w:tcPr>
          <w:p>
            <w:pPr>
              <w:pStyle w:val="34"/>
              <w:jc w:val="center"/>
            </w:pPr>
            <w:r>
              <w:t>校外实训基地情况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574" w:type="dxa"/>
          </w:tcPr>
          <w:p>
            <w:pPr>
              <w:pStyle w:val="34"/>
              <w:jc w:val="center"/>
            </w:pPr>
            <w:r>
              <w:t>名称/合作企业</w:t>
            </w:r>
            <w:r>
              <w:rPr>
                <w:rFonts w:hint="eastAsia"/>
              </w:rPr>
              <w:t xml:space="preserve">  </w:t>
            </w:r>
          </w:p>
        </w:tc>
        <w:tc>
          <w:tcPr>
            <w:tcW w:w="5925" w:type="dxa"/>
          </w:tcPr>
          <w:p>
            <w:pPr>
              <w:pStyle w:val="34"/>
              <w:jc w:val="center"/>
            </w:pPr>
            <w:r>
              <w:t>主要实训内容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2574" w:type="dxa"/>
          </w:tcPr>
          <w:p>
            <w:pPr>
              <w:pStyle w:val="34"/>
              <w:jc w:val="center"/>
            </w:pPr>
            <w:r>
              <w:rPr>
                <w:rFonts w:hint="eastAsia"/>
              </w:rPr>
              <w:t>龙源</w:t>
            </w:r>
            <w:r>
              <w:t>幼儿园</w:t>
            </w:r>
          </w:p>
        </w:tc>
        <w:tc>
          <w:tcPr>
            <w:tcW w:w="5925" w:type="dxa"/>
          </w:tcPr>
          <w:p>
            <w:pPr>
              <w:pStyle w:val="34"/>
              <w:jc w:val="center"/>
            </w:pPr>
            <w:r>
              <w:t>保育员实训</w:t>
            </w:r>
          </w:p>
        </w:tc>
      </w:tr>
    </w:tbl>
    <w:p>
      <w:pPr>
        <w:overflowPunct w:val="0"/>
        <w:adjustRightInd w:val="0"/>
        <w:spacing w:line="560" w:lineRule="exact"/>
        <w:outlineLvl w:val="1"/>
        <w:rPr>
          <w:rFonts w:ascii="仿宋" w:hAnsi="仿宋" w:eastAsia="仿宋"/>
          <w:sz w:val="32"/>
          <w:szCs w:val="32"/>
        </w:rPr>
      </w:pPr>
      <w:bookmarkStart w:id="53" w:name="_Toc32326"/>
      <w:r>
        <w:rPr>
          <w:rFonts w:hint="eastAsia" w:ascii="仿宋" w:hAnsi="仿宋" w:eastAsia="仿宋"/>
          <w:sz w:val="32"/>
          <w:szCs w:val="32"/>
        </w:rPr>
        <w:t>（三）教学资源</w:t>
      </w:r>
      <w:bookmarkEnd w:id="53"/>
    </w:p>
    <w:p>
      <w:pPr>
        <w:pStyle w:val="36"/>
        <w:spacing w:line="560" w:lineRule="exact"/>
        <w:rPr>
          <w:rFonts w:ascii="仿宋" w:hAnsi="仿宋" w:eastAsia="仿宋"/>
          <w:sz w:val="32"/>
          <w:szCs w:val="32"/>
        </w:rPr>
      </w:pPr>
      <w:r>
        <w:rPr>
          <w:rFonts w:hint="eastAsia" w:ascii="仿宋" w:hAnsi="仿宋" w:eastAsia="仿宋"/>
          <w:sz w:val="32"/>
          <w:szCs w:val="32"/>
        </w:rPr>
        <w:t>实训资源: 幼儿保育员实训室、多功能排练厅、绘画手工室、琴房</w:t>
      </w:r>
    </w:p>
    <w:p>
      <w:pPr>
        <w:pStyle w:val="3"/>
        <w:spacing w:line="560" w:lineRule="exact"/>
        <w:rPr>
          <w:rFonts w:ascii="仿宋" w:hAnsi="仿宋" w:eastAsia="仿宋"/>
          <w:sz w:val="32"/>
          <w:szCs w:val="32"/>
        </w:rPr>
      </w:pPr>
      <w:r>
        <w:rPr>
          <w:rFonts w:hint="eastAsia" w:ascii="仿宋" w:hAnsi="仿宋" w:eastAsia="仿宋"/>
          <w:sz w:val="32"/>
          <w:szCs w:val="32"/>
        </w:rPr>
        <w:t>教材资源: 按照国家规划的中等职业教育教材目录, 选用相关专业教材，按时定量配齐。同时，学校图书馆配置相关专业书籍，供学生课外学习查阅。</w:t>
      </w:r>
    </w:p>
    <w:p>
      <w:pPr>
        <w:pStyle w:val="3"/>
        <w:spacing w:line="560" w:lineRule="exact"/>
        <w:rPr>
          <w:rFonts w:ascii="仿宋" w:hAnsi="仿宋" w:eastAsia="仿宋"/>
          <w:sz w:val="32"/>
          <w:szCs w:val="32"/>
        </w:rPr>
      </w:pPr>
      <w:r>
        <w:rPr>
          <w:rFonts w:hint="eastAsia" w:ascii="仿宋" w:hAnsi="仿宋" w:eastAsia="仿宋"/>
          <w:sz w:val="32"/>
          <w:szCs w:val="32"/>
        </w:rPr>
        <w:t>数字化教学资源: 班级优化大师、中职教学资源网、高职招考网等</w:t>
      </w:r>
    </w:p>
    <w:p>
      <w:pPr>
        <w:spacing w:line="560" w:lineRule="exact"/>
        <w:outlineLvl w:val="1"/>
        <w:rPr>
          <w:rFonts w:ascii="仿宋" w:hAnsi="仿宋" w:eastAsia="仿宋"/>
          <w:sz w:val="32"/>
          <w:szCs w:val="32"/>
        </w:rPr>
      </w:pPr>
      <w:bookmarkStart w:id="54" w:name="_Toc3790"/>
      <w:r>
        <w:rPr>
          <w:rFonts w:hint="eastAsia" w:ascii="仿宋" w:hAnsi="仿宋" w:eastAsia="仿宋"/>
          <w:sz w:val="32"/>
          <w:szCs w:val="32"/>
        </w:rPr>
        <w:t>（四）教学方法</w:t>
      </w:r>
      <w:bookmarkEnd w:id="54"/>
    </w:p>
    <w:p>
      <w:pPr>
        <w:pStyle w:val="36"/>
        <w:spacing w:line="560" w:lineRule="exact"/>
        <w:ind w:firstLine="640" w:firstLineChars="200"/>
        <w:rPr>
          <w:rFonts w:ascii="仿宋" w:hAnsi="仿宋" w:eastAsia="仿宋"/>
          <w:sz w:val="32"/>
          <w:szCs w:val="32"/>
        </w:rPr>
      </w:pPr>
      <w:r>
        <w:rPr>
          <w:rFonts w:hint="eastAsia" w:ascii="仿宋" w:hAnsi="仿宋" w:eastAsia="仿宋"/>
          <w:sz w:val="32"/>
          <w:szCs w:val="32"/>
        </w:rPr>
        <w:t>全面贯彻党的十九大精神和习近平新时代中国特色社会主义思想, 坚持社会主义办学方向, 落实立德树人根本任务。加强师德师风建设, 引导教师自觉将思政教育融入课程教学。根据学科性质特点, 突出体现马克思主义中国化的最新理论成果, 重视价值引导和优秀传统文化的传承, 引导学 生自觉弘扬和践行社会主义核心价值观, 不断增强 “四个自信”。</w:t>
      </w:r>
    </w:p>
    <w:p>
      <w:pPr>
        <w:overflowPunct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教师应依据专业培养目标、课程教学要求、学生能力与教学资源，采用适当的教学方法，以达到教学的预期目标。</w:t>
      </w:r>
    </w:p>
    <w:p>
      <w:pPr>
        <w:overflowPunct w:val="0"/>
        <w:adjustRightInd w:val="0"/>
        <w:spacing w:line="560" w:lineRule="exact"/>
        <w:rPr>
          <w:rFonts w:ascii="仿宋" w:hAnsi="仿宋" w:eastAsia="仿宋"/>
          <w:sz w:val="32"/>
          <w:szCs w:val="32"/>
        </w:rPr>
      </w:pPr>
      <w:r>
        <w:rPr>
          <w:rFonts w:hint="eastAsia" w:ascii="仿宋" w:hAnsi="仿宋" w:eastAsia="仿宋"/>
          <w:sz w:val="32"/>
          <w:szCs w:val="32"/>
        </w:rPr>
        <w:t>(1)公共基础课程可采用讲授式、启发式等教学方法，通过集中讲解、小组讨论、演讲竞赛等形式，调动学生的学习积极性．提升学生的人文素养，为专业技能课程的学习奠定基础。</w:t>
      </w:r>
    </w:p>
    <w:p>
      <w:pPr>
        <w:pStyle w:val="3"/>
        <w:spacing w:line="560" w:lineRule="exact"/>
      </w:pPr>
      <w:r>
        <w:rPr>
          <w:rFonts w:hint="eastAsia" w:ascii="仿宋" w:hAnsi="仿宋" w:eastAsia="仿宋"/>
          <w:sz w:val="32"/>
          <w:szCs w:val="32"/>
        </w:rPr>
        <w:t>(2)学业技能课程可采用任务驱动、案例教学、项目教学、情境模拟等教学方法，通过集中讲解、小组讨论、案例分析、模拟实训等形式，实现教、学、做一体化，突出技能培养日标，注重对学生实际操作能力的培养。专业技能课应结合国家对学前教育的要求和幼儿园工作实际, 对课程内容进行整合, 并根据本专业标准细化各门课程的具体要求, 制定科学、可行的教学目标, 安排好教学内容。要进行行动导向的教学设计, 提倡项目教学、案例教学、任务教学、角色模拟、情境教学等方法, 突出 “做中学、 做中教”的职业教育特色, 形成操作技能与职业规范相统一, 学习内容与工作内容相统一, 理论学习与实践操作一体化。要借助校企合作机制，充分利用校内外实训基地，充实教学资源，为学生自主学习、合作学习提供有力保障。</w:t>
      </w:r>
    </w:p>
    <w:p>
      <w:pPr>
        <w:numPr>
          <w:ilvl w:val="0"/>
          <w:numId w:val="10"/>
        </w:numPr>
        <w:spacing w:line="560" w:lineRule="exact"/>
        <w:outlineLvl w:val="1"/>
        <w:rPr>
          <w:rFonts w:ascii="仿宋" w:hAnsi="仿宋" w:eastAsia="仿宋"/>
          <w:sz w:val="32"/>
          <w:szCs w:val="32"/>
        </w:rPr>
      </w:pPr>
      <w:bookmarkStart w:id="55" w:name="_Toc8490"/>
      <w:r>
        <w:rPr>
          <w:rFonts w:hint="eastAsia" w:ascii="仿宋" w:hAnsi="仿宋" w:eastAsia="仿宋"/>
          <w:sz w:val="32"/>
          <w:szCs w:val="32"/>
        </w:rPr>
        <w:t>学习评价</w:t>
      </w:r>
      <w:bookmarkEnd w:id="55"/>
    </w:p>
    <w:p>
      <w:pPr>
        <w:overflowPunct w:val="0"/>
        <w:adjustRightInd w:val="0"/>
        <w:spacing w:line="560" w:lineRule="exact"/>
        <w:rPr>
          <w:rFonts w:ascii="仿宋" w:hAnsi="仿宋" w:eastAsia="仿宋"/>
          <w:sz w:val="32"/>
          <w:szCs w:val="32"/>
        </w:rPr>
      </w:pPr>
      <w:r>
        <w:rPr>
          <w:rFonts w:hint="eastAsia" w:ascii="仿宋" w:hAnsi="仿宋" w:eastAsia="仿宋"/>
          <w:sz w:val="32"/>
          <w:szCs w:val="32"/>
        </w:rPr>
        <w:t>(1)坚持事前评价与事后评价相结合、过程评价与结果评价相结合、定性评价与定量评价相结合、主观评价与客观评价相结合的多元化评价原则。</w:t>
      </w:r>
    </w:p>
    <w:p>
      <w:pPr>
        <w:overflowPunct w:val="0"/>
        <w:adjustRightInd w:val="0"/>
        <w:spacing w:line="560" w:lineRule="exact"/>
        <w:rPr>
          <w:rFonts w:ascii="仿宋" w:hAnsi="仿宋" w:eastAsia="仿宋"/>
          <w:sz w:val="32"/>
          <w:szCs w:val="32"/>
        </w:rPr>
      </w:pPr>
      <w:r>
        <w:rPr>
          <w:rFonts w:hint="eastAsia" w:ascii="仿宋" w:hAnsi="仿宋" w:eastAsia="仿宋"/>
          <w:sz w:val="32"/>
          <w:szCs w:val="32"/>
        </w:rPr>
        <w:t>(2)实行专业基础知识考试、实训考核与日常评价相结合的评价方法，以利于学生综合职业能力的发展。</w:t>
      </w:r>
    </w:p>
    <w:p>
      <w:pPr>
        <w:overflowPunct w:val="0"/>
        <w:adjustRightInd w:val="0"/>
        <w:spacing w:line="560" w:lineRule="exact"/>
        <w:rPr>
          <w:rFonts w:ascii="仿宋" w:hAnsi="仿宋" w:eastAsia="仿宋"/>
          <w:sz w:val="32"/>
          <w:szCs w:val="32"/>
        </w:rPr>
      </w:pPr>
      <w:r>
        <w:rPr>
          <w:rFonts w:hint="eastAsia" w:ascii="仿宋" w:hAnsi="仿宋" w:eastAsia="仿宋"/>
          <w:sz w:val="32"/>
          <w:szCs w:val="32"/>
        </w:rPr>
        <w:t>(3)专业基础知识部分的考核可以采用课堂综合表现评价、作业评价、学习效果课堂展示、综合笔试等多种评价方法。笔试主要针对各部分的基本知识进行命题。</w:t>
      </w:r>
    </w:p>
    <w:p>
      <w:pPr>
        <w:spacing w:line="560" w:lineRule="exact"/>
      </w:pPr>
      <w:r>
        <w:rPr>
          <w:rFonts w:hint="eastAsia" w:ascii="仿宋" w:hAnsi="仿宋" w:eastAsia="仿宋"/>
          <w:sz w:val="32"/>
          <w:szCs w:val="32"/>
        </w:rPr>
        <w:t>(4)实践部分采用过程性评价和成果考核相结合的方式。实践考试要设计便于操作的考题和细化的评分标准。</w:t>
      </w:r>
    </w:p>
    <w:p>
      <w:pPr>
        <w:spacing w:line="560" w:lineRule="exact"/>
        <w:outlineLvl w:val="1"/>
        <w:rPr>
          <w:rFonts w:ascii="仿宋" w:hAnsi="仿宋" w:eastAsia="仿宋"/>
          <w:sz w:val="32"/>
          <w:szCs w:val="32"/>
        </w:rPr>
      </w:pPr>
      <w:bookmarkStart w:id="56" w:name="_Toc6827"/>
      <w:r>
        <w:rPr>
          <w:rFonts w:hint="eastAsia" w:ascii="仿宋" w:hAnsi="仿宋" w:eastAsia="仿宋"/>
          <w:sz w:val="32"/>
          <w:szCs w:val="32"/>
        </w:rPr>
        <w:t>（六）质量管理</w:t>
      </w:r>
      <w:bookmarkEnd w:id="56"/>
    </w:p>
    <w:p>
      <w:pPr>
        <w:spacing w:line="560" w:lineRule="exact"/>
        <w:outlineLvl w:val="2"/>
        <w:rPr>
          <w:rFonts w:ascii="仿宋" w:hAnsi="仿宋" w:eastAsia="仿宋"/>
          <w:sz w:val="32"/>
          <w:szCs w:val="32"/>
        </w:rPr>
      </w:pPr>
      <w:bookmarkStart w:id="57" w:name="_Toc26399"/>
      <w:r>
        <w:rPr>
          <w:rFonts w:ascii="仿宋" w:hAnsi="仿宋" w:eastAsia="仿宋"/>
          <w:sz w:val="32"/>
          <w:szCs w:val="32"/>
        </w:rPr>
        <w:t>1</w:t>
      </w:r>
      <w:r>
        <w:rPr>
          <w:rFonts w:hint="eastAsia" w:ascii="仿宋" w:hAnsi="仿宋" w:eastAsia="仿宋"/>
          <w:sz w:val="32"/>
          <w:szCs w:val="32"/>
          <w:lang w:eastAsia="zh-Hans"/>
        </w:rPr>
        <w:t>.</w:t>
      </w:r>
      <w:r>
        <w:rPr>
          <w:rFonts w:hint="eastAsia" w:ascii="仿宋" w:hAnsi="仿宋" w:eastAsia="仿宋"/>
          <w:sz w:val="32"/>
          <w:szCs w:val="32"/>
        </w:rPr>
        <w:t>完善教学管理机制</w:t>
      </w:r>
      <w:bookmarkEnd w:id="57"/>
    </w:p>
    <w:p>
      <w:pPr>
        <w:spacing w:line="560" w:lineRule="exact"/>
        <w:rPr>
          <w:rFonts w:ascii="仿宋" w:hAnsi="仿宋" w:eastAsia="仿宋"/>
          <w:sz w:val="32"/>
          <w:szCs w:val="32"/>
        </w:rPr>
      </w:pPr>
      <w:r>
        <w:rPr>
          <w:rFonts w:hint="eastAsia" w:ascii="仿宋" w:hAnsi="仿宋" w:eastAsia="仿宋"/>
          <w:sz w:val="32"/>
          <w:szCs w:val="32"/>
        </w:rPr>
        <w:t>完善教学管理机制，加强日常教学组织运行与管理，定期开展课程建设、日常数学、人才培养质量的诊断与改进，建立健全巡课、听课、评数、评学等制度。建立与企业联动的实践教学环节督导制度，严明教学纪律，强化教学组织功能。</w:t>
      </w:r>
    </w:p>
    <w:p>
      <w:pPr>
        <w:spacing w:line="560" w:lineRule="exact"/>
        <w:rPr>
          <w:rFonts w:ascii="仿宋" w:hAnsi="仿宋" w:eastAsia="仿宋"/>
          <w:sz w:val="32"/>
          <w:szCs w:val="32"/>
        </w:rPr>
      </w:pPr>
      <w:r>
        <w:rPr>
          <w:rFonts w:hint="eastAsia" w:ascii="仿宋" w:hAnsi="仿宋" w:eastAsia="仿宋"/>
          <w:sz w:val="32"/>
          <w:szCs w:val="32"/>
        </w:rPr>
        <w:t>定期开展公开课、示范课等数研活动。</w:t>
      </w:r>
    </w:p>
    <w:p>
      <w:pPr>
        <w:spacing w:line="560" w:lineRule="exact"/>
        <w:outlineLvl w:val="2"/>
        <w:rPr>
          <w:rFonts w:ascii="仿宋" w:hAnsi="仿宋" w:eastAsia="仿宋"/>
          <w:sz w:val="32"/>
          <w:szCs w:val="32"/>
        </w:rPr>
      </w:pPr>
      <w:bookmarkStart w:id="58" w:name="_Toc14028"/>
      <w:r>
        <w:rPr>
          <w:rFonts w:ascii="仿宋" w:hAnsi="仿宋" w:eastAsia="仿宋"/>
          <w:sz w:val="32"/>
          <w:szCs w:val="32"/>
        </w:rPr>
        <w:t>2</w:t>
      </w:r>
      <w:r>
        <w:rPr>
          <w:rFonts w:hint="eastAsia" w:ascii="仿宋" w:hAnsi="仿宋" w:eastAsia="仿宋"/>
          <w:sz w:val="32"/>
          <w:szCs w:val="32"/>
          <w:lang w:eastAsia="zh-Hans"/>
        </w:rPr>
        <w:t>.</w:t>
      </w:r>
      <w:r>
        <w:rPr>
          <w:rFonts w:hint="eastAsia" w:ascii="仿宋" w:hAnsi="仿宋" w:eastAsia="仿宋"/>
          <w:sz w:val="32"/>
          <w:szCs w:val="32"/>
        </w:rPr>
        <w:t>建立专业建立集中备课制度</w:t>
      </w:r>
      <w:bookmarkEnd w:id="58"/>
    </w:p>
    <w:p>
      <w:pPr>
        <w:spacing w:line="560" w:lineRule="exact"/>
        <w:rPr>
          <w:rFonts w:ascii="仿宋" w:hAnsi="仿宋" w:eastAsia="仿宋"/>
          <w:sz w:val="32"/>
          <w:szCs w:val="32"/>
        </w:rPr>
      </w:pPr>
      <w:r>
        <w:rPr>
          <w:rFonts w:hint="eastAsia" w:ascii="仿宋" w:hAnsi="仿宋" w:eastAsia="仿宋"/>
          <w:sz w:val="32"/>
          <w:szCs w:val="32"/>
        </w:rPr>
        <w:t>专业教研组织应建立集中备课制度，定期召开教学研讨会议，利用评价分析结果有效改进专业数学，持续提高人才培养质量。</w:t>
      </w:r>
    </w:p>
    <w:p>
      <w:pPr>
        <w:spacing w:line="560" w:lineRule="exact"/>
        <w:outlineLvl w:val="2"/>
        <w:rPr>
          <w:rFonts w:ascii="仿宋" w:hAnsi="仿宋" w:eastAsia="仿宋"/>
          <w:sz w:val="32"/>
          <w:szCs w:val="32"/>
        </w:rPr>
      </w:pPr>
      <w:bookmarkStart w:id="59" w:name="_Toc18645"/>
      <w:r>
        <w:rPr>
          <w:rFonts w:ascii="仿宋" w:hAnsi="仿宋" w:eastAsia="仿宋"/>
          <w:sz w:val="32"/>
          <w:szCs w:val="32"/>
        </w:rPr>
        <w:t>3</w:t>
      </w:r>
      <w:r>
        <w:rPr>
          <w:rFonts w:hint="eastAsia" w:ascii="仿宋" w:hAnsi="仿宋" w:eastAsia="仿宋"/>
          <w:sz w:val="32"/>
          <w:szCs w:val="32"/>
          <w:lang w:eastAsia="zh-Hans"/>
        </w:rPr>
        <w:t>.</w:t>
      </w:r>
      <w:r>
        <w:rPr>
          <w:rFonts w:hint="eastAsia" w:ascii="仿宋" w:hAnsi="仿宋" w:eastAsia="仿宋"/>
          <w:sz w:val="32"/>
          <w:szCs w:val="32"/>
        </w:rPr>
        <w:t>建立毕业生跟踪反馈机制及社会评价机制</w:t>
      </w:r>
      <w:bookmarkEnd w:id="59"/>
    </w:p>
    <w:p>
      <w:pPr>
        <w:spacing w:line="560" w:lineRule="exact"/>
        <w:rPr>
          <w:rFonts w:ascii="仿宋" w:hAnsi="仿宋" w:eastAsia="仿宋"/>
          <w:sz w:val="32"/>
          <w:szCs w:val="32"/>
        </w:rPr>
      </w:pPr>
      <w:r>
        <w:rPr>
          <w:rFonts w:hint="eastAsia" w:ascii="仿宋" w:hAnsi="仿宋" w:eastAsia="仿宋"/>
          <w:sz w:val="32"/>
          <w:szCs w:val="32"/>
        </w:rPr>
        <w:t>建立毕业生跟踪反债机制及社会评价机制，并对生源情况、在校生学业水平、毕业生就业情况等进行分析，定期评价人才培养质量和培养目标达成情况。</w:t>
      </w:r>
    </w:p>
    <w:p>
      <w:pPr>
        <w:spacing w:line="560" w:lineRule="exac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lang w:eastAsia="zh-Hans"/>
        </w:rPr>
        <w:t>.</w:t>
      </w:r>
      <w:r>
        <w:rPr>
          <w:rFonts w:hint="eastAsia" w:ascii="仿宋" w:hAnsi="仿宋" w:eastAsia="仿宋"/>
          <w:sz w:val="32"/>
          <w:szCs w:val="32"/>
        </w:rPr>
        <w:t>要在总结传统经验的基础上，加强专业教学的科学化、 规范化、制度化管理。根据幼儿保育专业的教学特点，要加 强专业教学的安全保护措施，建立教学过程管理的有效机制， 确保课堂技能训练的合理密度和强度，努力提高课堂教学的 质量。要研究制定工（演）学结合、顶岗实习更加切实有效 的管理办法，从实际出发，改进幼儿保育专业教学的评价机 制，促进教学质量的全面提高。</w:t>
      </w:r>
    </w:p>
    <w:p>
      <w:pPr>
        <w:outlineLvl w:val="0"/>
        <w:rPr>
          <w:rFonts w:ascii="黑体" w:hAnsi="黑体" w:eastAsia="黑体" w:cs="黑体"/>
          <w:sz w:val="32"/>
          <w:szCs w:val="32"/>
        </w:rPr>
      </w:pPr>
      <w:bookmarkStart w:id="60" w:name="_Toc28408"/>
      <w:r>
        <w:rPr>
          <w:rFonts w:hint="eastAsia" w:ascii="黑体" w:hAnsi="黑体" w:eastAsia="黑体" w:cs="黑体"/>
          <w:sz w:val="32"/>
          <w:szCs w:val="32"/>
        </w:rPr>
        <w:t>九、毕业要求</w:t>
      </w:r>
      <w:bookmarkEnd w:id="60"/>
    </w:p>
    <w:p>
      <w:pPr>
        <w:spacing w:line="560" w:lineRule="exact"/>
        <w:ind w:firstLine="640" w:firstLineChars="200"/>
        <w:rPr>
          <w:rFonts w:ascii="仿宋" w:hAnsi="仿宋" w:eastAsia="仿宋"/>
          <w:sz w:val="32"/>
          <w:szCs w:val="32"/>
        </w:rPr>
      </w:pPr>
      <w:r>
        <w:rPr>
          <w:rFonts w:hint="eastAsia" w:ascii="仿宋" w:hAnsi="仿宋" w:eastAsia="仿宋"/>
          <w:sz w:val="32"/>
          <w:szCs w:val="32"/>
        </w:rPr>
        <w:t>修满专业人才培养方案所规定的学分，达到本专业人才培养目标和培养规格的要求。</w:t>
      </w:r>
    </w:p>
    <w:p>
      <w:pPr>
        <w:spacing w:line="560" w:lineRule="exact"/>
        <w:rPr>
          <w:rFonts w:ascii="仿宋" w:hAnsi="仿宋" w:eastAsia="仿宋"/>
          <w:sz w:val="32"/>
          <w:szCs w:val="32"/>
        </w:rPr>
      </w:pPr>
      <w:r>
        <w:rPr>
          <w:rFonts w:hint="eastAsia" w:ascii="仿宋" w:hAnsi="仿宋" w:eastAsia="仿宋"/>
          <w:sz w:val="32"/>
          <w:szCs w:val="32"/>
        </w:rPr>
        <w:t>（一）思想品德评价及操行评定合格，具有良好的职业道德和身体素质。</w:t>
      </w:r>
    </w:p>
    <w:p>
      <w:pPr>
        <w:spacing w:line="560" w:lineRule="exact"/>
        <w:rPr>
          <w:rFonts w:ascii="仿宋" w:hAnsi="仿宋" w:eastAsia="仿宋"/>
          <w:sz w:val="32"/>
          <w:szCs w:val="32"/>
        </w:rPr>
      </w:pPr>
      <w:r>
        <w:rPr>
          <w:rFonts w:hint="eastAsia" w:ascii="仿宋" w:hAnsi="仿宋" w:eastAsia="仿宋"/>
          <w:sz w:val="32"/>
          <w:szCs w:val="32"/>
        </w:rPr>
        <w:t>（二）修满规定的全部课程且成绩合格，掌握本专业必须的基础理论和基本技能，无违纪处分可准予毕业。</w:t>
      </w:r>
    </w:p>
    <w:p>
      <w:pPr>
        <w:spacing w:line="560" w:lineRule="exact"/>
        <w:rPr>
          <w:rFonts w:ascii="仿宋" w:hAnsi="仿宋" w:eastAsia="仿宋"/>
          <w:sz w:val="32"/>
          <w:szCs w:val="32"/>
        </w:rPr>
      </w:pPr>
      <w:r>
        <w:rPr>
          <w:rFonts w:hint="eastAsia" w:ascii="仿宋" w:hAnsi="仿宋" w:eastAsia="仿宋"/>
          <w:sz w:val="32"/>
          <w:szCs w:val="32"/>
        </w:rPr>
        <w:t>（三）岗位实习和岗位实践考核合格。具备较快适应岗位实际工作的能力和素质，能运用所学知识分析和解决实际工作中的问题。</w:t>
      </w:r>
    </w:p>
    <w:p>
      <w:pPr>
        <w:spacing w:line="560" w:lineRule="exact"/>
        <w:rPr>
          <w:rFonts w:ascii="仿宋" w:hAnsi="仿宋" w:eastAsia="仿宋"/>
          <w:sz w:val="32"/>
          <w:szCs w:val="32"/>
        </w:rPr>
      </w:pPr>
      <w:r>
        <w:rPr>
          <w:rFonts w:hint="eastAsia" w:ascii="仿宋" w:hAnsi="仿宋" w:eastAsia="仿宋"/>
          <w:sz w:val="32"/>
          <w:szCs w:val="32"/>
        </w:rPr>
        <w:t>（四）获得保育员或育婴师等职业技能资格证(1+X)，争取每个学生都能做到双证毕业。</w:t>
      </w:r>
    </w:p>
    <w:p>
      <w:pPr>
        <w:spacing w:line="560" w:lineRule="exact"/>
        <w:outlineLvl w:val="1"/>
        <w:rPr>
          <w:rFonts w:ascii="仿宋" w:hAnsi="仿宋" w:eastAsia="仿宋"/>
          <w:sz w:val="32"/>
          <w:szCs w:val="32"/>
        </w:rPr>
      </w:pPr>
      <w:bookmarkStart w:id="61" w:name="_Toc2442"/>
      <w:r>
        <w:rPr>
          <w:rFonts w:hint="eastAsia" w:ascii="仿宋" w:hAnsi="仿宋" w:eastAsia="仿宋"/>
          <w:sz w:val="32"/>
          <w:szCs w:val="32"/>
        </w:rPr>
        <w:t>（五）符合学校的有关毕业要求。</w:t>
      </w:r>
      <w:bookmarkEnd w:id="61"/>
    </w:p>
    <w:p>
      <w:pPr>
        <w:pStyle w:val="15"/>
        <w:shd w:val="clear" w:color="auto" w:fill="FFFFFF"/>
        <w:spacing w:before="0" w:beforeAutospacing="0" w:after="360" w:afterAutospacing="0" w:line="560" w:lineRule="exact"/>
        <w:jc w:val="both"/>
        <w:outlineLvl w:val="0"/>
        <w:rPr>
          <w:rFonts w:ascii="黑体" w:eastAsia="黑体" w:cs="黑体"/>
          <w:spacing w:val="8"/>
          <w:sz w:val="28"/>
          <w:szCs w:val="28"/>
          <w:shd w:val="clear" w:color="auto" w:fill="FFFFFF"/>
        </w:rPr>
      </w:pPr>
      <w:bookmarkStart w:id="62" w:name="_Toc28118"/>
      <w:r>
        <w:rPr>
          <w:rFonts w:ascii="黑体" w:eastAsia="黑体" w:cs="黑体"/>
          <w:spacing w:val="8"/>
          <w:sz w:val="28"/>
          <w:szCs w:val="28"/>
          <w:shd w:val="clear" w:color="auto" w:fill="FFFFFF"/>
        </w:rPr>
        <w:t>十、附录</w:t>
      </w:r>
      <w:bookmarkEnd w:id="62"/>
    </w:p>
    <w:p>
      <w:pPr>
        <w:pStyle w:val="15"/>
        <w:shd w:val="clear" w:color="auto" w:fill="FFFFFF"/>
        <w:spacing w:before="0" w:beforeAutospacing="0" w:after="360" w:afterAutospacing="0" w:line="560" w:lineRule="exact"/>
        <w:jc w:val="both"/>
        <w:outlineLvl w:val="0"/>
        <w:rPr>
          <w:rFonts w:ascii="仿宋" w:hAnsi="仿宋" w:eastAsia="仿宋"/>
          <w:kern w:val="2"/>
          <w:sz w:val="32"/>
          <w:szCs w:val="32"/>
        </w:rPr>
      </w:pPr>
      <w:bookmarkStart w:id="63" w:name="_Toc21532"/>
      <w:r>
        <w:rPr>
          <w:rFonts w:hint="eastAsia" w:ascii="仿宋" w:hAnsi="仿宋" w:eastAsia="仿宋"/>
          <w:kern w:val="2"/>
          <w:sz w:val="32"/>
          <w:szCs w:val="32"/>
        </w:rPr>
        <w:t>附件1:人才培养方案审批表</w:t>
      </w:r>
      <w:bookmarkEnd w:id="63"/>
    </w:p>
    <w:p>
      <w:pPr>
        <w:pStyle w:val="15"/>
        <w:shd w:val="clear" w:color="auto" w:fill="FFFFFF"/>
        <w:spacing w:before="0" w:beforeAutospacing="0" w:after="360" w:afterAutospacing="0"/>
        <w:jc w:val="center"/>
        <w:rPr>
          <w:rFonts w:eastAsia="宋体" w:cs="宋体"/>
          <w:color w:val="000000"/>
          <w:spacing w:val="8"/>
          <w:sz w:val="28"/>
          <w:szCs w:val="28"/>
          <w:shd w:val="clear" w:color="auto" w:fill="FFFFFF"/>
        </w:rPr>
      </w:pPr>
      <w:r>
        <w:rPr>
          <w:rFonts w:hint="eastAsia" w:ascii="黑体" w:hAnsi="黑体" w:eastAsia="黑体" w:cs="黑体"/>
          <w:color w:val="000000"/>
          <w:spacing w:val="8"/>
          <w:sz w:val="28"/>
          <w:szCs w:val="28"/>
          <w:shd w:val="clear" w:color="auto" w:fill="FFFFFF"/>
        </w:rPr>
        <w:t>2024 年幼儿保育专业人才培养方案审批表</w:t>
      </w:r>
    </w:p>
    <w:p>
      <w:pPr>
        <w:pStyle w:val="15"/>
        <w:shd w:val="clear" w:color="auto" w:fill="FFFFFF"/>
        <w:spacing w:before="0" w:beforeAutospacing="0" w:after="360" w:afterAutospacing="0"/>
        <w:jc w:val="both"/>
        <w:rPr>
          <w:rFonts w:eastAsia="宋体" w:cs="宋体"/>
          <w:color w:val="000000"/>
          <w:spacing w:val="8"/>
          <w:shd w:val="clear" w:color="auto" w:fill="FFFFFF"/>
        </w:rPr>
      </w:pPr>
      <w:r>
        <w:rPr>
          <w:rFonts w:hint="eastAsia" w:eastAsia="宋体" w:cs="宋体"/>
          <w:color w:val="000000"/>
          <w:spacing w:val="8"/>
          <w:shd w:val="clear" w:color="auto" w:fill="FFFFFF"/>
        </w:rPr>
        <w:t>单位(盖章)</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2646"/>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4" w:type="dxa"/>
            <w:vAlign w:val="center"/>
          </w:tcPr>
          <w:p>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学历层次</w:t>
            </w:r>
          </w:p>
        </w:tc>
        <w:tc>
          <w:tcPr>
            <w:tcW w:w="2646" w:type="dxa"/>
            <w:vAlign w:val="center"/>
          </w:tcPr>
          <w:p>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中职</w:t>
            </w:r>
          </w:p>
        </w:tc>
        <w:tc>
          <w:tcPr>
            <w:tcW w:w="2131" w:type="dxa"/>
            <w:vAlign w:val="center"/>
          </w:tcPr>
          <w:p>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专业</w:t>
            </w:r>
          </w:p>
        </w:tc>
        <w:tc>
          <w:tcPr>
            <w:tcW w:w="2131" w:type="dxa"/>
            <w:vAlign w:val="center"/>
          </w:tcPr>
          <w:p>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4" w:type="dxa"/>
            <w:vAlign w:val="center"/>
          </w:tcPr>
          <w:p>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专业学类</w:t>
            </w:r>
          </w:p>
        </w:tc>
        <w:tc>
          <w:tcPr>
            <w:tcW w:w="2646" w:type="dxa"/>
            <w:vAlign w:val="center"/>
          </w:tcPr>
          <w:p>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教育学类</w:t>
            </w:r>
          </w:p>
        </w:tc>
        <w:tc>
          <w:tcPr>
            <w:tcW w:w="2131" w:type="dxa"/>
            <w:vAlign w:val="center"/>
          </w:tcPr>
          <w:p>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专业代码</w:t>
            </w:r>
          </w:p>
        </w:tc>
        <w:tc>
          <w:tcPr>
            <w:tcW w:w="2131" w:type="dxa"/>
            <w:vAlign w:val="center"/>
          </w:tcPr>
          <w:p>
            <w:pPr>
              <w:pStyle w:val="15"/>
              <w:spacing w:before="0" w:beforeAutospacing="0" w:after="360" w:afterAutospacing="0"/>
              <w:jc w:val="center"/>
              <w:rPr>
                <w:rFonts w:eastAsia="宋体" w:cs="宋体"/>
                <w:color w:val="000000"/>
                <w:spacing w:val="8"/>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1614" w:type="dxa"/>
            <w:vAlign w:val="center"/>
          </w:tcPr>
          <w:p>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专业建设委员会审核</w:t>
            </w:r>
          </w:p>
        </w:tc>
        <w:tc>
          <w:tcPr>
            <w:tcW w:w="6908" w:type="dxa"/>
            <w:gridSpan w:val="3"/>
            <w:vAlign w:val="center"/>
          </w:tcPr>
          <w:p>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专业带头人签字：       行业、企业负责人签字：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4" w:type="dxa"/>
            <w:vAlign w:val="center"/>
          </w:tcPr>
          <w:p>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教务处审核</w:t>
            </w:r>
          </w:p>
        </w:tc>
        <w:tc>
          <w:tcPr>
            <w:tcW w:w="6908" w:type="dxa"/>
            <w:gridSpan w:val="3"/>
          </w:tcPr>
          <w:p>
            <w:pPr>
              <w:pStyle w:val="15"/>
              <w:spacing w:before="0" w:beforeAutospacing="0" w:after="360" w:afterAutospacing="0"/>
              <w:jc w:val="both"/>
              <w:rPr>
                <w:rFonts w:eastAsia="宋体" w:cs="宋体"/>
                <w:color w:val="000000"/>
                <w:spacing w:val="8"/>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4" w:type="dxa"/>
            <w:vAlign w:val="center"/>
          </w:tcPr>
          <w:p>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分管校长审核</w:t>
            </w:r>
          </w:p>
        </w:tc>
        <w:tc>
          <w:tcPr>
            <w:tcW w:w="6908" w:type="dxa"/>
            <w:gridSpan w:val="3"/>
          </w:tcPr>
          <w:p>
            <w:pPr>
              <w:pStyle w:val="15"/>
              <w:spacing w:before="0" w:beforeAutospacing="0" w:after="360" w:afterAutospacing="0"/>
              <w:jc w:val="both"/>
              <w:rPr>
                <w:rFonts w:eastAsia="宋体" w:cs="宋体"/>
                <w:color w:val="000000"/>
                <w:spacing w:val="8"/>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4" w:type="dxa"/>
            <w:vAlign w:val="center"/>
          </w:tcPr>
          <w:p>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校长审核</w:t>
            </w:r>
          </w:p>
        </w:tc>
        <w:tc>
          <w:tcPr>
            <w:tcW w:w="6908" w:type="dxa"/>
            <w:gridSpan w:val="3"/>
          </w:tcPr>
          <w:p>
            <w:pPr>
              <w:pStyle w:val="15"/>
              <w:spacing w:before="0" w:beforeAutospacing="0" w:after="360" w:afterAutospacing="0"/>
              <w:jc w:val="both"/>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经      年   月   日专题会审查，同意提交党总支会议审核。</w:t>
            </w:r>
          </w:p>
          <w:p>
            <w:pPr>
              <w:pStyle w:val="15"/>
              <w:spacing w:before="0" w:beforeAutospacing="0" w:after="360" w:afterAutospacing="0"/>
              <w:ind w:firstLine="3842" w:firstLineChars="1700"/>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4" w:type="dxa"/>
            <w:vAlign w:val="center"/>
          </w:tcPr>
          <w:p>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党总支审核</w:t>
            </w:r>
          </w:p>
        </w:tc>
        <w:tc>
          <w:tcPr>
            <w:tcW w:w="6908" w:type="dxa"/>
            <w:gridSpan w:val="3"/>
          </w:tcPr>
          <w:p>
            <w:pPr>
              <w:pStyle w:val="15"/>
              <w:spacing w:before="0" w:beforeAutospacing="0" w:after="360" w:afterAutospacing="0"/>
              <w:jc w:val="both"/>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经      年   月   日党总支会议审核通过，同意实施。</w:t>
            </w:r>
          </w:p>
          <w:p>
            <w:pPr>
              <w:pStyle w:val="15"/>
              <w:spacing w:before="0" w:beforeAutospacing="0" w:after="360" w:afterAutospacing="0"/>
              <w:jc w:val="both"/>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盖章：                         签字：</w:t>
            </w:r>
          </w:p>
        </w:tc>
      </w:tr>
    </w:tbl>
    <w:p>
      <w:pPr>
        <w:pStyle w:val="15"/>
        <w:shd w:val="clear" w:color="auto" w:fill="FFFFFF"/>
        <w:spacing w:before="0" w:beforeAutospacing="0" w:after="360" w:afterAutospacing="0"/>
        <w:jc w:val="both"/>
        <w:rPr>
          <w:rFonts w:ascii="仿宋" w:hAnsi="仿宋" w:eastAsia="仿宋"/>
          <w:kern w:val="2"/>
          <w:sz w:val="32"/>
          <w:szCs w:val="32"/>
        </w:rPr>
      </w:pPr>
    </w:p>
    <w:p>
      <w:pPr>
        <w:pStyle w:val="15"/>
        <w:shd w:val="clear" w:color="auto" w:fill="FFFFFF"/>
        <w:spacing w:before="0" w:beforeAutospacing="0" w:after="360" w:afterAutospacing="0"/>
        <w:jc w:val="both"/>
        <w:rPr>
          <w:rFonts w:ascii="仿宋" w:hAnsi="仿宋" w:eastAsia="仿宋"/>
          <w:kern w:val="2"/>
          <w:sz w:val="32"/>
          <w:szCs w:val="32"/>
        </w:rPr>
      </w:pPr>
    </w:p>
    <w:p>
      <w:pPr>
        <w:pStyle w:val="15"/>
        <w:shd w:val="clear" w:color="auto" w:fill="FFFFFF"/>
        <w:spacing w:before="0" w:beforeAutospacing="0" w:after="360" w:afterAutospacing="0"/>
        <w:jc w:val="both"/>
        <w:rPr>
          <w:rFonts w:ascii="仿宋" w:hAnsi="仿宋" w:eastAsia="仿宋"/>
          <w:kern w:val="2"/>
          <w:sz w:val="32"/>
          <w:szCs w:val="32"/>
        </w:rPr>
      </w:pPr>
    </w:p>
    <w:p>
      <w:pPr>
        <w:pStyle w:val="15"/>
        <w:shd w:val="clear" w:color="auto" w:fill="FFFFFF"/>
        <w:spacing w:before="0" w:beforeAutospacing="0" w:after="360" w:afterAutospacing="0"/>
        <w:jc w:val="both"/>
        <w:rPr>
          <w:rFonts w:ascii="仿宋" w:hAnsi="仿宋" w:eastAsia="仿宋"/>
          <w:kern w:val="2"/>
          <w:sz w:val="32"/>
          <w:szCs w:val="32"/>
        </w:rPr>
      </w:pPr>
    </w:p>
    <w:p>
      <w:pPr>
        <w:pStyle w:val="15"/>
        <w:shd w:val="clear" w:color="auto" w:fill="FFFFFF"/>
        <w:spacing w:before="0" w:beforeAutospacing="0" w:after="360" w:afterAutospacing="0"/>
        <w:jc w:val="both"/>
        <w:rPr>
          <w:rFonts w:ascii="仿宋" w:hAnsi="仿宋" w:eastAsia="仿宋"/>
          <w:kern w:val="2"/>
          <w:sz w:val="32"/>
          <w:szCs w:val="32"/>
        </w:rPr>
      </w:pPr>
    </w:p>
    <w:p>
      <w:pPr>
        <w:pStyle w:val="15"/>
        <w:shd w:val="clear" w:color="auto" w:fill="FFFFFF"/>
        <w:spacing w:before="0" w:beforeAutospacing="0" w:after="360" w:afterAutospacing="0"/>
        <w:jc w:val="both"/>
        <w:outlineLvl w:val="0"/>
        <w:rPr>
          <w:rFonts w:ascii="仿宋" w:hAnsi="仿宋" w:eastAsia="仿宋"/>
          <w:kern w:val="2"/>
          <w:sz w:val="32"/>
          <w:szCs w:val="32"/>
        </w:rPr>
      </w:pPr>
      <w:bookmarkStart w:id="64" w:name="_Toc6714"/>
      <w:r>
        <w:rPr>
          <w:rFonts w:hint="eastAsia" w:ascii="仿宋" w:hAnsi="仿宋" w:eastAsia="仿宋"/>
          <w:kern w:val="2"/>
          <w:sz w:val="32"/>
          <w:szCs w:val="32"/>
        </w:rPr>
        <w:t>附件2:人才培养方案变更审批表</w:t>
      </w:r>
      <w:bookmarkEnd w:id="64"/>
    </w:p>
    <w:p>
      <w:pPr>
        <w:pStyle w:val="15"/>
        <w:shd w:val="clear" w:color="auto" w:fill="FFFFFF"/>
        <w:spacing w:before="0" w:beforeAutospacing="0" w:after="360" w:afterAutospacing="0"/>
        <w:jc w:val="center"/>
        <w:rPr>
          <w:rFonts w:ascii="黑体" w:hAnsi="黑体" w:eastAsia="黑体" w:cs="黑体"/>
          <w:color w:val="000000"/>
          <w:spacing w:val="8"/>
          <w:sz w:val="28"/>
          <w:szCs w:val="28"/>
          <w:shd w:val="clear" w:color="auto" w:fill="FFFFFF"/>
        </w:rPr>
      </w:pPr>
      <w:r>
        <w:rPr>
          <w:rFonts w:hint="eastAsia" w:ascii="黑体" w:hAnsi="黑体" w:eastAsia="黑体" w:cs="黑体"/>
          <w:color w:val="000000"/>
          <w:spacing w:val="8"/>
          <w:sz w:val="28"/>
          <w:szCs w:val="28"/>
          <w:shd w:val="clear" w:color="auto" w:fill="FFFFFF"/>
        </w:rPr>
        <w:t>诸城市超然综合高级中学人才培养方案变更审批表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681"/>
        <w:gridCol w:w="600"/>
        <w:gridCol w:w="690"/>
        <w:gridCol w:w="593"/>
        <w:gridCol w:w="1162"/>
        <w:gridCol w:w="705"/>
        <w:gridCol w:w="735"/>
        <w:gridCol w:w="675"/>
        <w:gridCol w:w="598"/>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11"/>
            <w:vAlign w:val="center"/>
          </w:tcPr>
          <w:p>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学部：    专业：     年级：      变更学期：      申请日期：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72" w:type="dxa"/>
            <w:gridSpan w:val="5"/>
            <w:vAlign w:val="center"/>
          </w:tcPr>
          <w:p>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原人才培养方案课程开设情况</w:t>
            </w:r>
          </w:p>
        </w:tc>
        <w:tc>
          <w:tcPr>
            <w:tcW w:w="3875" w:type="dxa"/>
            <w:gridSpan w:val="5"/>
            <w:vAlign w:val="center"/>
          </w:tcPr>
          <w:p>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变更后人才培养方案课程开设情况</w:t>
            </w:r>
          </w:p>
        </w:tc>
        <w:tc>
          <w:tcPr>
            <w:tcW w:w="775" w:type="dxa"/>
            <w:vAlign w:val="center"/>
          </w:tcPr>
          <w:p>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变更类型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vAlign w:val="center"/>
          </w:tcPr>
          <w:p>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课程名称（课程代码）</w:t>
            </w:r>
          </w:p>
        </w:tc>
        <w:tc>
          <w:tcPr>
            <w:tcW w:w="681" w:type="dxa"/>
            <w:vAlign w:val="center"/>
          </w:tcPr>
          <w:p>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开设学期</w:t>
            </w:r>
          </w:p>
        </w:tc>
        <w:tc>
          <w:tcPr>
            <w:tcW w:w="600" w:type="dxa"/>
            <w:vAlign w:val="center"/>
          </w:tcPr>
          <w:p>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学分</w:t>
            </w:r>
          </w:p>
        </w:tc>
        <w:tc>
          <w:tcPr>
            <w:tcW w:w="690" w:type="dxa"/>
            <w:vAlign w:val="center"/>
          </w:tcPr>
          <w:p>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学时</w:t>
            </w:r>
          </w:p>
        </w:tc>
        <w:tc>
          <w:tcPr>
            <w:tcW w:w="593" w:type="dxa"/>
            <w:vAlign w:val="center"/>
          </w:tcPr>
          <w:p>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周学时</w:t>
            </w:r>
          </w:p>
        </w:tc>
        <w:tc>
          <w:tcPr>
            <w:tcW w:w="1162" w:type="dxa"/>
            <w:vAlign w:val="center"/>
          </w:tcPr>
          <w:p>
            <w:pPr>
              <w:pStyle w:val="15"/>
              <w:spacing w:before="0" w:beforeAutospacing="0" w:after="360" w:afterAutospacing="0"/>
              <w:jc w:val="center"/>
              <w:rPr>
                <w:rFonts w:eastAsia="宋体" w:cs="宋体"/>
                <w:color w:val="000000"/>
                <w:spacing w:val="8"/>
                <w:sz w:val="21"/>
                <w:szCs w:val="21"/>
                <w:shd w:val="clear" w:color="auto" w:fill="FFFFFF"/>
                <w:lang w:bidi="ar"/>
              </w:rPr>
            </w:pPr>
            <w:r>
              <w:rPr>
                <w:rFonts w:hint="eastAsia" w:eastAsia="宋体" w:cs="宋体"/>
                <w:color w:val="000000"/>
                <w:spacing w:val="8"/>
                <w:sz w:val="21"/>
                <w:szCs w:val="21"/>
                <w:shd w:val="clear" w:color="auto" w:fill="FFFFFF"/>
              </w:rPr>
              <w:t>课程名称（课程代码）</w:t>
            </w:r>
          </w:p>
        </w:tc>
        <w:tc>
          <w:tcPr>
            <w:tcW w:w="705" w:type="dxa"/>
            <w:vAlign w:val="center"/>
          </w:tcPr>
          <w:p>
            <w:pPr>
              <w:pStyle w:val="15"/>
              <w:spacing w:before="0" w:beforeAutospacing="0" w:after="360" w:afterAutospacing="0"/>
              <w:jc w:val="center"/>
              <w:rPr>
                <w:rFonts w:eastAsia="宋体" w:cs="宋体"/>
                <w:color w:val="000000"/>
                <w:spacing w:val="8"/>
                <w:sz w:val="21"/>
                <w:szCs w:val="21"/>
                <w:shd w:val="clear" w:color="auto" w:fill="FFFFFF"/>
                <w:lang w:bidi="ar"/>
              </w:rPr>
            </w:pPr>
            <w:r>
              <w:rPr>
                <w:rFonts w:hint="eastAsia" w:eastAsia="宋体" w:cs="宋体"/>
                <w:color w:val="000000"/>
                <w:spacing w:val="8"/>
                <w:sz w:val="21"/>
                <w:szCs w:val="21"/>
                <w:shd w:val="clear" w:color="auto" w:fill="FFFFFF"/>
              </w:rPr>
              <w:t>开设学期</w:t>
            </w:r>
          </w:p>
        </w:tc>
        <w:tc>
          <w:tcPr>
            <w:tcW w:w="735" w:type="dxa"/>
            <w:vAlign w:val="center"/>
          </w:tcPr>
          <w:p>
            <w:pPr>
              <w:pStyle w:val="15"/>
              <w:spacing w:before="0" w:beforeAutospacing="0" w:after="360" w:afterAutospacing="0"/>
              <w:jc w:val="center"/>
              <w:rPr>
                <w:rFonts w:eastAsia="宋体" w:cs="宋体"/>
                <w:color w:val="000000"/>
                <w:spacing w:val="8"/>
                <w:sz w:val="21"/>
                <w:szCs w:val="21"/>
                <w:shd w:val="clear" w:color="auto" w:fill="FFFFFF"/>
                <w:lang w:bidi="ar"/>
              </w:rPr>
            </w:pPr>
            <w:r>
              <w:rPr>
                <w:rFonts w:hint="eastAsia" w:eastAsia="宋体" w:cs="宋体"/>
                <w:color w:val="000000"/>
                <w:spacing w:val="8"/>
                <w:sz w:val="21"/>
                <w:szCs w:val="21"/>
                <w:shd w:val="clear" w:color="auto" w:fill="FFFFFF"/>
              </w:rPr>
              <w:t>学分</w:t>
            </w:r>
          </w:p>
        </w:tc>
        <w:tc>
          <w:tcPr>
            <w:tcW w:w="675" w:type="dxa"/>
            <w:vAlign w:val="center"/>
          </w:tcPr>
          <w:p>
            <w:pPr>
              <w:pStyle w:val="15"/>
              <w:spacing w:before="0" w:beforeAutospacing="0" w:after="360" w:afterAutospacing="0"/>
              <w:jc w:val="center"/>
              <w:rPr>
                <w:rFonts w:eastAsia="宋体" w:cs="宋体"/>
                <w:color w:val="000000"/>
                <w:spacing w:val="8"/>
                <w:sz w:val="21"/>
                <w:szCs w:val="21"/>
                <w:shd w:val="clear" w:color="auto" w:fill="FFFFFF"/>
                <w:lang w:bidi="ar"/>
              </w:rPr>
            </w:pPr>
            <w:r>
              <w:rPr>
                <w:rFonts w:hint="eastAsia" w:eastAsia="宋体" w:cs="宋体"/>
                <w:color w:val="000000"/>
                <w:spacing w:val="8"/>
                <w:sz w:val="21"/>
                <w:szCs w:val="21"/>
                <w:shd w:val="clear" w:color="auto" w:fill="FFFFFF"/>
              </w:rPr>
              <w:t>学时</w:t>
            </w:r>
          </w:p>
        </w:tc>
        <w:tc>
          <w:tcPr>
            <w:tcW w:w="598" w:type="dxa"/>
            <w:vAlign w:val="center"/>
          </w:tcPr>
          <w:p>
            <w:pPr>
              <w:pStyle w:val="15"/>
              <w:spacing w:before="0" w:beforeAutospacing="0" w:after="360" w:afterAutospacing="0"/>
              <w:jc w:val="center"/>
              <w:rPr>
                <w:rFonts w:eastAsia="宋体" w:cs="宋体"/>
                <w:color w:val="000000"/>
                <w:spacing w:val="8"/>
                <w:sz w:val="21"/>
                <w:szCs w:val="21"/>
                <w:shd w:val="clear" w:color="auto" w:fill="FFFFFF"/>
                <w:lang w:bidi="ar"/>
              </w:rPr>
            </w:pPr>
            <w:r>
              <w:rPr>
                <w:rFonts w:hint="eastAsia" w:eastAsia="宋体" w:cs="宋体"/>
                <w:color w:val="000000"/>
                <w:spacing w:val="8"/>
                <w:sz w:val="21"/>
                <w:szCs w:val="21"/>
                <w:shd w:val="clear" w:color="auto" w:fill="FFFFFF"/>
              </w:rPr>
              <w:t>周学时</w:t>
            </w:r>
          </w:p>
        </w:tc>
        <w:tc>
          <w:tcPr>
            <w:tcW w:w="775" w:type="dxa"/>
            <w:vAlign w:val="center"/>
          </w:tcPr>
          <w:p>
            <w:pPr>
              <w:pStyle w:val="15"/>
              <w:spacing w:before="0" w:beforeAutospacing="0" w:after="360" w:afterAutospacing="0"/>
              <w:jc w:val="center"/>
              <w:rPr>
                <w:rFonts w:eastAsia="宋体" w:cs="宋体"/>
                <w:color w:val="000000"/>
                <w:spacing w:val="8"/>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681"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600"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690"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593"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1162"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705"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735"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675"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598"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775" w:type="dxa"/>
          </w:tcPr>
          <w:p>
            <w:pPr>
              <w:pStyle w:val="15"/>
              <w:spacing w:before="0" w:beforeAutospacing="0" w:after="360" w:afterAutospacing="0"/>
              <w:jc w:val="both"/>
              <w:rPr>
                <w:rFonts w:eastAsia="宋体" w:cs="宋体"/>
                <w:color w:val="000000"/>
                <w:spacing w:val="8"/>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681"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600"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690"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593"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1162"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705"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735"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675"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598"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775" w:type="dxa"/>
          </w:tcPr>
          <w:p>
            <w:pPr>
              <w:pStyle w:val="15"/>
              <w:spacing w:before="0" w:beforeAutospacing="0" w:after="360" w:afterAutospacing="0"/>
              <w:jc w:val="both"/>
              <w:rPr>
                <w:rFonts w:eastAsia="宋体" w:cs="宋体"/>
                <w:color w:val="000000"/>
                <w:spacing w:val="8"/>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681"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600"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690"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593"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1162"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705"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735"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675"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598"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775" w:type="dxa"/>
          </w:tcPr>
          <w:p>
            <w:pPr>
              <w:pStyle w:val="15"/>
              <w:spacing w:before="0" w:beforeAutospacing="0" w:after="360" w:afterAutospacing="0"/>
              <w:jc w:val="both"/>
              <w:rPr>
                <w:rFonts w:eastAsia="宋体" w:cs="宋体"/>
                <w:color w:val="000000"/>
                <w:spacing w:val="8"/>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681"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600"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690"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593"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1162"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705"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735"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675"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598" w:type="dxa"/>
          </w:tcPr>
          <w:p>
            <w:pPr>
              <w:pStyle w:val="15"/>
              <w:spacing w:before="0" w:beforeAutospacing="0" w:after="360" w:afterAutospacing="0"/>
              <w:jc w:val="both"/>
              <w:rPr>
                <w:rFonts w:eastAsia="宋体" w:cs="宋体"/>
                <w:color w:val="000000"/>
                <w:spacing w:val="8"/>
                <w:sz w:val="21"/>
                <w:szCs w:val="21"/>
                <w:shd w:val="clear" w:color="auto" w:fill="FFFFFF"/>
              </w:rPr>
            </w:pPr>
          </w:p>
        </w:tc>
        <w:tc>
          <w:tcPr>
            <w:tcW w:w="775" w:type="dxa"/>
          </w:tcPr>
          <w:p>
            <w:pPr>
              <w:pStyle w:val="15"/>
              <w:spacing w:before="0" w:beforeAutospacing="0" w:after="360" w:afterAutospacing="0"/>
              <w:jc w:val="both"/>
              <w:rPr>
                <w:rFonts w:eastAsia="宋体" w:cs="宋体"/>
                <w:color w:val="000000"/>
                <w:spacing w:val="8"/>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vAlign w:val="center"/>
          </w:tcPr>
          <w:p>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变更原因</w:t>
            </w:r>
          </w:p>
        </w:tc>
        <w:tc>
          <w:tcPr>
            <w:tcW w:w="7214" w:type="dxa"/>
            <w:gridSpan w:val="10"/>
          </w:tcPr>
          <w:p>
            <w:pPr>
              <w:pStyle w:val="15"/>
              <w:spacing w:before="0" w:beforeAutospacing="0" w:after="360" w:afterAutospacing="0"/>
              <w:jc w:val="both"/>
              <w:rPr>
                <w:rFonts w:eastAsia="宋体" w:cs="宋体"/>
                <w:color w:val="000000"/>
                <w:spacing w:val="8"/>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vAlign w:val="center"/>
          </w:tcPr>
          <w:p>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开课学部意见</w:t>
            </w:r>
          </w:p>
        </w:tc>
        <w:tc>
          <w:tcPr>
            <w:tcW w:w="7214" w:type="dxa"/>
            <w:gridSpan w:val="10"/>
          </w:tcPr>
          <w:p>
            <w:pPr>
              <w:pStyle w:val="15"/>
              <w:spacing w:before="0" w:beforeAutospacing="0" w:after="360" w:afterAutospacing="0"/>
              <w:jc w:val="both"/>
              <w:rPr>
                <w:rFonts w:eastAsia="宋体" w:cs="宋体"/>
                <w:color w:val="000000"/>
                <w:spacing w:val="8"/>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vAlign w:val="center"/>
          </w:tcPr>
          <w:p>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教务处审核</w:t>
            </w:r>
          </w:p>
        </w:tc>
        <w:tc>
          <w:tcPr>
            <w:tcW w:w="7214" w:type="dxa"/>
            <w:gridSpan w:val="10"/>
          </w:tcPr>
          <w:p>
            <w:pPr>
              <w:pStyle w:val="15"/>
              <w:spacing w:before="0" w:beforeAutospacing="0" w:after="360" w:afterAutospacing="0"/>
              <w:jc w:val="both"/>
              <w:rPr>
                <w:rFonts w:eastAsia="宋体" w:cs="宋体"/>
                <w:color w:val="000000"/>
                <w:spacing w:val="8"/>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vAlign w:val="center"/>
          </w:tcPr>
          <w:p>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分管校长意见</w:t>
            </w:r>
          </w:p>
        </w:tc>
        <w:tc>
          <w:tcPr>
            <w:tcW w:w="7214" w:type="dxa"/>
            <w:gridSpan w:val="10"/>
          </w:tcPr>
          <w:p>
            <w:pPr>
              <w:pStyle w:val="15"/>
              <w:spacing w:before="0" w:beforeAutospacing="0" w:after="360" w:afterAutospacing="0"/>
              <w:jc w:val="both"/>
              <w:rPr>
                <w:rFonts w:eastAsia="宋体" w:cs="宋体"/>
                <w:color w:val="000000"/>
                <w:spacing w:val="8"/>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vAlign w:val="center"/>
          </w:tcPr>
          <w:p>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学校党总支意见</w:t>
            </w:r>
          </w:p>
        </w:tc>
        <w:tc>
          <w:tcPr>
            <w:tcW w:w="7214" w:type="dxa"/>
            <w:gridSpan w:val="10"/>
          </w:tcPr>
          <w:p>
            <w:pPr>
              <w:pStyle w:val="15"/>
              <w:spacing w:before="0" w:beforeAutospacing="0" w:after="360" w:afterAutospacing="0"/>
              <w:jc w:val="both"/>
              <w:rPr>
                <w:rFonts w:eastAsia="宋体" w:cs="宋体"/>
                <w:color w:val="000000"/>
                <w:spacing w:val="8"/>
                <w:sz w:val="21"/>
                <w:szCs w:val="21"/>
                <w:shd w:val="clear" w:color="auto" w:fill="FFFFFF"/>
              </w:rPr>
            </w:pPr>
          </w:p>
        </w:tc>
      </w:tr>
    </w:tbl>
    <w:p>
      <w:pPr>
        <w:overflowPunct w:val="0"/>
        <w:adjustRightInd w:val="0"/>
        <w:spacing w:line="560" w:lineRule="exact"/>
        <w:rPr>
          <w:rFonts w:ascii="黑体" w:hAnsi="黑体" w:eastAsia="黑体"/>
          <w:sz w:val="32"/>
          <w:szCs w:val="32"/>
        </w:rPr>
      </w:pPr>
    </w:p>
    <w:p>
      <w:pPr>
        <w:spacing w:line="460" w:lineRule="exact"/>
        <w:rPr>
          <w:rFonts w:asciiTheme="minorEastAsia" w:hAnsiTheme="minorEastAsia" w:cstheme="minorEastAsia"/>
          <w:sz w:val="32"/>
          <w:szCs w:val="32"/>
        </w:rPr>
      </w:pPr>
    </w:p>
    <w:p>
      <w:pPr>
        <w:spacing w:line="460" w:lineRule="exact"/>
        <w:rPr>
          <w:rFonts w:asciiTheme="minorEastAsia" w:hAnsiTheme="minorEastAsia" w:cstheme="minorEastAsia"/>
          <w:sz w:val="32"/>
          <w:szCs w:val="32"/>
        </w:rPr>
      </w:pPr>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方正黑体简体">
    <w:altName w:val="宋体"/>
    <w:panose1 w:val="00000000000000000000"/>
    <w:charset w:val="86"/>
    <w:family w:val="script"/>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黑体"/>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0lY7tAAAAAFAQAADwAAAAAAAAABACAAAAAiAAAAZHJzL2Rvd25yZXYueG1sUEsBAhQAFAAA&#10;AAgAh07iQCV05G6+AQAAYwMAAA4AAAAAAAAAAQAgAAAAHwEAAGRycy9lMm9Eb2MueG1sUEsFBgAA&#10;AAAGAAYAWQEAAE8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96D963"/>
    <w:multiLevelType w:val="singleLevel"/>
    <w:tmpl w:val="8696D963"/>
    <w:lvl w:ilvl="0" w:tentative="0">
      <w:start w:val="1"/>
      <w:numFmt w:val="decimal"/>
      <w:lvlText w:val="%1."/>
      <w:lvlJc w:val="left"/>
      <w:pPr>
        <w:tabs>
          <w:tab w:val="left" w:pos="312"/>
        </w:tabs>
      </w:pPr>
    </w:lvl>
  </w:abstractNum>
  <w:abstractNum w:abstractNumId="1">
    <w:nsid w:val="9B4E03E9"/>
    <w:multiLevelType w:val="singleLevel"/>
    <w:tmpl w:val="9B4E03E9"/>
    <w:lvl w:ilvl="0" w:tentative="0">
      <w:start w:val="1"/>
      <w:numFmt w:val="chineseCounting"/>
      <w:suff w:val="nothing"/>
      <w:lvlText w:val="（%1）"/>
      <w:lvlJc w:val="left"/>
      <w:rPr>
        <w:rFonts w:hint="eastAsia"/>
      </w:rPr>
    </w:lvl>
  </w:abstractNum>
  <w:abstractNum w:abstractNumId="2">
    <w:nsid w:val="9FCE4F27"/>
    <w:multiLevelType w:val="singleLevel"/>
    <w:tmpl w:val="9FCE4F27"/>
    <w:lvl w:ilvl="0" w:tentative="0">
      <w:start w:val="1"/>
      <w:numFmt w:val="decimal"/>
      <w:lvlText w:val="%1."/>
      <w:lvlJc w:val="left"/>
      <w:pPr>
        <w:tabs>
          <w:tab w:val="left" w:pos="312"/>
        </w:tabs>
      </w:pPr>
    </w:lvl>
  </w:abstractNum>
  <w:abstractNum w:abstractNumId="3">
    <w:nsid w:val="C7CBB53D"/>
    <w:multiLevelType w:val="singleLevel"/>
    <w:tmpl w:val="C7CBB53D"/>
    <w:lvl w:ilvl="0" w:tentative="0">
      <w:start w:val="2"/>
      <w:numFmt w:val="chineseCounting"/>
      <w:suff w:val="nothing"/>
      <w:lvlText w:val="（%1）"/>
      <w:lvlJc w:val="left"/>
      <w:rPr>
        <w:rFonts w:hint="eastAsia"/>
      </w:rPr>
    </w:lvl>
  </w:abstractNum>
  <w:abstractNum w:abstractNumId="4">
    <w:nsid w:val="DBD30923"/>
    <w:multiLevelType w:val="singleLevel"/>
    <w:tmpl w:val="DBD30923"/>
    <w:lvl w:ilvl="0" w:tentative="0">
      <w:start w:val="1"/>
      <w:numFmt w:val="decimal"/>
      <w:lvlText w:val="%1."/>
      <w:lvlJc w:val="left"/>
      <w:pPr>
        <w:tabs>
          <w:tab w:val="left" w:pos="312"/>
        </w:tabs>
      </w:pPr>
    </w:lvl>
  </w:abstractNum>
  <w:abstractNum w:abstractNumId="5">
    <w:nsid w:val="E67D35D2"/>
    <w:multiLevelType w:val="singleLevel"/>
    <w:tmpl w:val="E67D35D2"/>
    <w:lvl w:ilvl="0" w:tentative="0">
      <w:start w:val="7"/>
      <w:numFmt w:val="chineseCounting"/>
      <w:suff w:val="nothing"/>
      <w:lvlText w:val="%1、"/>
      <w:lvlJc w:val="left"/>
      <w:rPr>
        <w:rFonts w:hint="eastAsia"/>
      </w:rPr>
    </w:lvl>
  </w:abstractNum>
  <w:abstractNum w:abstractNumId="6">
    <w:nsid w:val="0749ECC7"/>
    <w:multiLevelType w:val="singleLevel"/>
    <w:tmpl w:val="0749ECC7"/>
    <w:lvl w:ilvl="0" w:tentative="0">
      <w:start w:val="5"/>
      <w:numFmt w:val="chineseCounting"/>
      <w:suff w:val="nothing"/>
      <w:lvlText w:val="（%1）"/>
      <w:lvlJc w:val="left"/>
      <w:rPr>
        <w:rFonts w:hint="eastAsia"/>
      </w:rPr>
    </w:lvl>
  </w:abstractNum>
  <w:abstractNum w:abstractNumId="7">
    <w:nsid w:val="329EA64C"/>
    <w:multiLevelType w:val="singleLevel"/>
    <w:tmpl w:val="329EA64C"/>
    <w:lvl w:ilvl="0" w:tentative="0">
      <w:start w:val="1"/>
      <w:numFmt w:val="decimal"/>
      <w:lvlText w:val="%1."/>
      <w:lvlJc w:val="left"/>
      <w:pPr>
        <w:tabs>
          <w:tab w:val="left" w:pos="312"/>
        </w:tabs>
      </w:pPr>
    </w:lvl>
  </w:abstractNum>
  <w:abstractNum w:abstractNumId="8">
    <w:nsid w:val="724ACE7D"/>
    <w:multiLevelType w:val="singleLevel"/>
    <w:tmpl w:val="724ACE7D"/>
    <w:lvl w:ilvl="0" w:tentative="0">
      <w:start w:val="1"/>
      <w:numFmt w:val="decimal"/>
      <w:lvlText w:val="%1."/>
      <w:lvlJc w:val="left"/>
      <w:pPr>
        <w:tabs>
          <w:tab w:val="left" w:pos="312"/>
        </w:tabs>
      </w:pPr>
    </w:lvl>
  </w:abstractNum>
  <w:abstractNum w:abstractNumId="9">
    <w:nsid w:val="7BD18F2F"/>
    <w:multiLevelType w:val="singleLevel"/>
    <w:tmpl w:val="7BD18F2F"/>
    <w:lvl w:ilvl="0" w:tentative="0">
      <w:start w:val="2"/>
      <w:numFmt w:val="decimal"/>
      <w:suff w:val="nothing"/>
      <w:lvlText w:val="（%1）"/>
      <w:lvlJc w:val="left"/>
    </w:lvl>
  </w:abstractNum>
  <w:num w:numId="1">
    <w:abstractNumId w:val="3"/>
  </w:num>
  <w:num w:numId="2">
    <w:abstractNumId w:val="8"/>
  </w:num>
  <w:num w:numId="3">
    <w:abstractNumId w:val="4"/>
  </w:num>
  <w:num w:numId="4">
    <w:abstractNumId w:val="2"/>
  </w:num>
  <w:num w:numId="5">
    <w:abstractNumId w:val="0"/>
  </w:num>
  <w:num w:numId="6">
    <w:abstractNumId w:val="9"/>
  </w:num>
  <w:num w:numId="7">
    <w:abstractNumId w:val="7"/>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NGZiZDMwNmVkOTIxNjI1NjdmMDUzOTgyYmU0M2UifQ=="/>
  </w:docVars>
  <w:rsids>
    <w:rsidRoot w:val="09561363"/>
    <w:rsid w:val="00062364"/>
    <w:rsid w:val="000A1EB0"/>
    <w:rsid w:val="000C446A"/>
    <w:rsid w:val="000F2F54"/>
    <w:rsid w:val="00116A15"/>
    <w:rsid w:val="00161949"/>
    <w:rsid w:val="001678B6"/>
    <w:rsid w:val="001F306E"/>
    <w:rsid w:val="001F7E88"/>
    <w:rsid w:val="00240702"/>
    <w:rsid w:val="00252B3A"/>
    <w:rsid w:val="002B45ED"/>
    <w:rsid w:val="003268FE"/>
    <w:rsid w:val="003B101B"/>
    <w:rsid w:val="003C08E2"/>
    <w:rsid w:val="003C31D0"/>
    <w:rsid w:val="003E61E1"/>
    <w:rsid w:val="004326CC"/>
    <w:rsid w:val="004428BE"/>
    <w:rsid w:val="00494687"/>
    <w:rsid w:val="004D7B5B"/>
    <w:rsid w:val="00523D49"/>
    <w:rsid w:val="005614E6"/>
    <w:rsid w:val="005A1160"/>
    <w:rsid w:val="005A2CA2"/>
    <w:rsid w:val="005A69A2"/>
    <w:rsid w:val="005E2252"/>
    <w:rsid w:val="005F0C4B"/>
    <w:rsid w:val="006349DC"/>
    <w:rsid w:val="006522D9"/>
    <w:rsid w:val="00676428"/>
    <w:rsid w:val="006B43A1"/>
    <w:rsid w:val="006D26C5"/>
    <w:rsid w:val="007208A6"/>
    <w:rsid w:val="00765FC5"/>
    <w:rsid w:val="007665BF"/>
    <w:rsid w:val="007745D4"/>
    <w:rsid w:val="00785F7F"/>
    <w:rsid w:val="007A6F63"/>
    <w:rsid w:val="007C22BA"/>
    <w:rsid w:val="0080089C"/>
    <w:rsid w:val="00811356"/>
    <w:rsid w:val="008764E2"/>
    <w:rsid w:val="008816EC"/>
    <w:rsid w:val="008A750E"/>
    <w:rsid w:val="008F50FD"/>
    <w:rsid w:val="009444C8"/>
    <w:rsid w:val="00992735"/>
    <w:rsid w:val="0099317A"/>
    <w:rsid w:val="009D6B08"/>
    <w:rsid w:val="00A165E7"/>
    <w:rsid w:val="00A364B9"/>
    <w:rsid w:val="00A43511"/>
    <w:rsid w:val="00AD61A5"/>
    <w:rsid w:val="00B83AE5"/>
    <w:rsid w:val="00B8562B"/>
    <w:rsid w:val="00C42ADC"/>
    <w:rsid w:val="00CF50AC"/>
    <w:rsid w:val="00D64B32"/>
    <w:rsid w:val="00D72A0A"/>
    <w:rsid w:val="00D8661C"/>
    <w:rsid w:val="00E10EF4"/>
    <w:rsid w:val="00E97DF2"/>
    <w:rsid w:val="00F83ADA"/>
    <w:rsid w:val="00FA7BBE"/>
    <w:rsid w:val="00FB2EE8"/>
    <w:rsid w:val="00FD64DF"/>
    <w:rsid w:val="00FE4050"/>
    <w:rsid w:val="00FF0129"/>
    <w:rsid w:val="017936BE"/>
    <w:rsid w:val="01971BF5"/>
    <w:rsid w:val="023575E5"/>
    <w:rsid w:val="02377801"/>
    <w:rsid w:val="0239766D"/>
    <w:rsid w:val="026E0D49"/>
    <w:rsid w:val="02EB239A"/>
    <w:rsid w:val="02F85E74"/>
    <w:rsid w:val="030671D3"/>
    <w:rsid w:val="03863E70"/>
    <w:rsid w:val="03885F75"/>
    <w:rsid w:val="038C7A0F"/>
    <w:rsid w:val="03AC7D7B"/>
    <w:rsid w:val="04025BED"/>
    <w:rsid w:val="04C80BE4"/>
    <w:rsid w:val="04D57984"/>
    <w:rsid w:val="04F574FF"/>
    <w:rsid w:val="053242B0"/>
    <w:rsid w:val="05A54A82"/>
    <w:rsid w:val="05AF60B3"/>
    <w:rsid w:val="05D473C2"/>
    <w:rsid w:val="061B4D44"/>
    <w:rsid w:val="064C75F3"/>
    <w:rsid w:val="065D35AE"/>
    <w:rsid w:val="068E18FB"/>
    <w:rsid w:val="06A20FC1"/>
    <w:rsid w:val="06A831FD"/>
    <w:rsid w:val="06DC0977"/>
    <w:rsid w:val="078E1545"/>
    <w:rsid w:val="07F568B2"/>
    <w:rsid w:val="087846CF"/>
    <w:rsid w:val="092B1742"/>
    <w:rsid w:val="09561363"/>
    <w:rsid w:val="097351A1"/>
    <w:rsid w:val="09815806"/>
    <w:rsid w:val="098175B4"/>
    <w:rsid w:val="09D973F0"/>
    <w:rsid w:val="09DE4A06"/>
    <w:rsid w:val="0A23204F"/>
    <w:rsid w:val="0A4107F4"/>
    <w:rsid w:val="0A6A0048"/>
    <w:rsid w:val="0AAA48E8"/>
    <w:rsid w:val="0AB363EF"/>
    <w:rsid w:val="0AD11E75"/>
    <w:rsid w:val="0B1F400D"/>
    <w:rsid w:val="0B2E5519"/>
    <w:rsid w:val="0B666A61"/>
    <w:rsid w:val="0B8C3FEE"/>
    <w:rsid w:val="0B8F66B3"/>
    <w:rsid w:val="0C083FBC"/>
    <w:rsid w:val="0C2D3A23"/>
    <w:rsid w:val="0C4C20FB"/>
    <w:rsid w:val="0C6A363C"/>
    <w:rsid w:val="0D1F65AF"/>
    <w:rsid w:val="0E3C7F4D"/>
    <w:rsid w:val="0E5F04C7"/>
    <w:rsid w:val="0E7F36D1"/>
    <w:rsid w:val="0EA05901"/>
    <w:rsid w:val="0F1B5DB5"/>
    <w:rsid w:val="0F7F4595"/>
    <w:rsid w:val="0F841BAC"/>
    <w:rsid w:val="10BB784F"/>
    <w:rsid w:val="10C20557"/>
    <w:rsid w:val="116752E1"/>
    <w:rsid w:val="11826220"/>
    <w:rsid w:val="11A2456B"/>
    <w:rsid w:val="11B30526"/>
    <w:rsid w:val="11C664AC"/>
    <w:rsid w:val="11FF0993"/>
    <w:rsid w:val="12577104"/>
    <w:rsid w:val="12FB6EE0"/>
    <w:rsid w:val="13737F6D"/>
    <w:rsid w:val="139D148E"/>
    <w:rsid w:val="141555ED"/>
    <w:rsid w:val="144A7914"/>
    <w:rsid w:val="146E369F"/>
    <w:rsid w:val="14E26ED9"/>
    <w:rsid w:val="14EA24B1"/>
    <w:rsid w:val="15673A37"/>
    <w:rsid w:val="16326D55"/>
    <w:rsid w:val="168406E3"/>
    <w:rsid w:val="16C85DE9"/>
    <w:rsid w:val="17247453"/>
    <w:rsid w:val="172F4AF3"/>
    <w:rsid w:val="1740285C"/>
    <w:rsid w:val="17822E75"/>
    <w:rsid w:val="17C146C5"/>
    <w:rsid w:val="17C90AA4"/>
    <w:rsid w:val="17CA65CA"/>
    <w:rsid w:val="18610CDC"/>
    <w:rsid w:val="18EB5AB4"/>
    <w:rsid w:val="192A37C4"/>
    <w:rsid w:val="197F7228"/>
    <w:rsid w:val="19C86B39"/>
    <w:rsid w:val="19E56B57"/>
    <w:rsid w:val="1A3B555D"/>
    <w:rsid w:val="1A694281"/>
    <w:rsid w:val="1AB01AA7"/>
    <w:rsid w:val="1B334486"/>
    <w:rsid w:val="1B7D5415"/>
    <w:rsid w:val="1B997ADF"/>
    <w:rsid w:val="1C1C610F"/>
    <w:rsid w:val="1C4341D9"/>
    <w:rsid w:val="1C8E5E18"/>
    <w:rsid w:val="1CE912A0"/>
    <w:rsid w:val="1D41732E"/>
    <w:rsid w:val="1D8E7355"/>
    <w:rsid w:val="1DAF24EA"/>
    <w:rsid w:val="1E1B7B7F"/>
    <w:rsid w:val="1E4470D6"/>
    <w:rsid w:val="1E5B441F"/>
    <w:rsid w:val="1E5B7F7C"/>
    <w:rsid w:val="1E917E41"/>
    <w:rsid w:val="1E980356"/>
    <w:rsid w:val="1E981A8D"/>
    <w:rsid w:val="1F233746"/>
    <w:rsid w:val="1F334A54"/>
    <w:rsid w:val="1F7A2683"/>
    <w:rsid w:val="1FA23103"/>
    <w:rsid w:val="1FB43DE7"/>
    <w:rsid w:val="1FFC753C"/>
    <w:rsid w:val="20DB53A4"/>
    <w:rsid w:val="21221225"/>
    <w:rsid w:val="21EF02A9"/>
    <w:rsid w:val="22466F56"/>
    <w:rsid w:val="224D407F"/>
    <w:rsid w:val="22947F00"/>
    <w:rsid w:val="22FB1D2D"/>
    <w:rsid w:val="23181C9F"/>
    <w:rsid w:val="232F6BC0"/>
    <w:rsid w:val="24066BDB"/>
    <w:rsid w:val="2409047A"/>
    <w:rsid w:val="24655317"/>
    <w:rsid w:val="24CD7F2D"/>
    <w:rsid w:val="250E110E"/>
    <w:rsid w:val="258424AE"/>
    <w:rsid w:val="25A77F4A"/>
    <w:rsid w:val="25A81B02"/>
    <w:rsid w:val="25E25630"/>
    <w:rsid w:val="26210AB3"/>
    <w:rsid w:val="263C68E5"/>
    <w:rsid w:val="26551754"/>
    <w:rsid w:val="26666EA0"/>
    <w:rsid w:val="271C2272"/>
    <w:rsid w:val="27FF5E1C"/>
    <w:rsid w:val="283D06F2"/>
    <w:rsid w:val="29885592"/>
    <w:rsid w:val="29BD2B8D"/>
    <w:rsid w:val="29E057D9"/>
    <w:rsid w:val="2A390B59"/>
    <w:rsid w:val="2A484E25"/>
    <w:rsid w:val="2AA80AD1"/>
    <w:rsid w:val="2AE15CAC"/>
    <w:rsid w:val="2AE653C2"/>
    <w:rsid w:val="2B226FBE"/>
    <w:rsid w:val="2BCC070B"/>
    <w:rsid w:val="2BE0172D"/>
    <w:rsid w:val="2BF043F9"/>
    <w:rsid w:val="2C003522"/>
    <w:rsid w:val="2C02412C"/>
    <w:rsid w:val="2C6B42FD"/>
    <w:rsid w:val="2CBE3C1C"/>
    <w:rsid w:val="2CDD65BC"/>
    <w:rsid w:val="2D3447B9"/>
    <w:rsid w:val="2D8568C6"/>
    <w:rsid w:val="2DBD655D"/>
    <w:rsid w:val="2DF47AA5"/>
    <w:rsid w:val="2E3A195C"/>
    <w:rsid w:val="2E5A0250"/>
    <w:rsid w:val="2E870919"/>
    <w:rsid w:val="2ED231EE"/>
    <w:rsid w:val="2EE23DA1"/>
    <w:rsid w:val="2F106B71"/>
    <w:rsid w:val="2F397E65"/>
    <w:rsid w:val="2F4F14A5"/>
    <w:rsid w:val="2F6D5D61"/>
    <w:rsid w:val="2F7B047E"/>
    <w:rsid w:val="30077F63"/>
    <w:rsid w:val="301741BD"/>
    <w:rsid w:val="30617E7A"/>
    <w:rsid w:val="308B2942"/>
    <w:rsid w:val="30B73737"/>
    <w:rsid w:val="30F009F7"/>
    <w:rsid w:val="3106646D"/>
    <w:rsid w:val="312F7772"/>
    <w:rsid w:val="317119D4"/>
    <w:rsid w:val="317B29B7"/>
    <w:rsid w:val="318F6462"/>
    <w:rsid w:val="31A31F0E"/>
    <w:rsid w:val="32927830"/>
    <w:rsid w:val="32DA0468"/>
    <w:rsid w:val="32FC7B27"/>
    <w:rsid w:val="331A7FAD"/>
    <w:rsid w:val="33490893"/>
    <w:rsid w:val="335556EC"/>
    <w:rsid w:val="339F0933"/>
    <w:rsid w:val="339F6E4F"/>
    <w:rsid w:val="33CF120E"/>
    <w:rsid w:val="33E52369"/>
    <w:rsid w:val="33F97BC3"/>
    <w:rsid w:val="343706EB"/>
    <w:rsid w:val="34C75F13"/>
    <w:rsid w:val="34DD7CCD"/>
    <w:rsid w:val="35223149"/>
    <w:rsid w:val="35E818ED"/>
    <w:rsid w:val="35FE5964"/>
    <w:rsid w:val="364116FC"/>
    <w:rsid w:val="36987B67"/>
    <w:rsid w:val="36B85B13"/>
    <w:rsid w:val="36CE17DB"/>
    <w:rsid w:val="36CE5337"/>
    <w:rsid w:val="36E56B24"/>
    <w:rsid w:val="371B2CBD"/>
    <w:rsid w:val="375810A4"/>
    <w:rsid w:val="37D50947"/>
    <w:rsid w:val="37D7665C"/>
    <w:rsid w:val="38060B00"/>
    <w:rsid w:val="381B0A50"/>
    <w:rsid w:val="389110E8"/>
    <w:rsid w:val="38C5456F"/>
    <w:rsid w:val="393F251C"/>
    <w:rsid w:val="39986581"/>
    <w:rsid w:val="39B24ECF"/>
    <w:rsid w:val="3A4F10FF"/>
    <w:rsid w:val="3A614714"/>
    <w:rsid w:val="3AD73496"/>
    <w:rsid w:val="3B676937"/>
    <w:rsid w:val="3BFF3543"/>
    <w:rsid w:val="3C306857"/>
    <w:rsid w:val="3C85293C"/>
    <w:rsid w:val="3CD030BA"/>
    <w:rsid w:val="3D332398"/>
    <w:rsid w:val="3DDF7E2A"/>
    <w:rsid w:val="3E3F4F72"/>
    <w:rsid w:val="3E9E2372"/>
    <w:rsid w:val="3EB5502E"/>
    <w:rsid w:val="3EC84D62"/>
    <w:rsid w:val="3EE95F28"/>
    <w:rsid w:val="3EFC4A0B"/>
    <w:rsid w:val="3F321BAF"/>
    <w:rsid w:val="3FBC749E"/>
    <w:rsid w:val="4004626D"/>
    <w:rsid w:val="40324B88"/>
    <w:rsid w:val="40526FD9"/>
    <w:rsid w:val="40B11FEC"/>
    <w:rsid w:val="40B82BB4"/>
    <w:rsid w:val="4134048C"/>
    <w:rsid w:val="414F176A"/>
    <w:rsid w:val="41594397"/>
    <w:rsid w:val="41A71FC3"/>
    <w:rsid w:val="41D57EC1"/>
    <w:rsid w:val="420E6F2F"/>
    <w:rsid w:val="42134546"/>
    <w:rsid w:val="421D3359"/>
    <w:rsid w:val="42470693"/>
    <w:rsid w:val="42AE426E"/>
    <w:rsid w:val="43014CE6"/>
    <w:rsid w:val="431A3A3B"/>
    <w:rsid w:val="432344A7"/>
    <w:rsid w:val="434D1CD9"/>
    <w:rsid w:val="436C6603"/>
    <w:rsid w:val="43917E18"/>
    <w:rsid w:val="43A27C9B"/>
    <w:rsid w:val="43B9736F"/>
    <w:rsid w:val="43FD3CA5"/>
    <w:rsid w:val="444C01E3"/>
    <w:rsid w:val="444F55DD"/>
    <w:rsid w:val="44BF09B5"/>
    <w:rsid w:val="44C76721"/>
    <w:rsid w:val="45780C5A"/>
    <w:rsid w:val="45B222C8"/>
    <w:rsid w:val="46160196"/>
    <w:rsid w:val="47073AC2"/>
    <w:rsid w:val="47440F3A"/>
    <w:rsid w:val="4783216D"/>
    <w:rsid w:val="47D74267"/>
    <w:rsid w:val="483A2A93"/>
    <w:rsid w:val="487579D3"/>
    <w:rsid w:val="48BA0F4C"/>
    <w:rsid w:val="498006BF"/>
    <w:rsid w:val="498E6BA8"/>
    <w:rsid w:val="49D22F38"/>
    <w:rsid w:val="49E8275C"/>
    <w:rsid w:val="49F2281B"/>
    <w:rsid w:val="4A590F64"/>
    <w:rsid w:val="4A6A429D"/>
    <w:rsid w:val="4A953EF3"/>
    <w:rsid w:val="4ABB577A"/>
    <w:rsid w:val="4AE3590F"/>
    <w:rsid w:val="4AF8077D"/>
    <w:rsid w:val="4B425E9C"/>
    <w:rsid w:val="4BB23021"/>
    <w:rsid w:val="4C07336D"/>
    <w:rsid w:val="4C2F4672"/>
    <w:rsid w:val="4C4D4AF8"/>
    <w:rsid w:val="4C4F261E"/>
    <w:rsid w:val="4D8C1650"/>
    <w:rsid w:val="4DD17FD8"/>
    <w:rsid w:val="4E834801"/>
    <w:rsid w:val="4E955161"/>
    <w:rsid w:val="4F6F4D85"/>
    <w:rsid w:val="4F9870D8"/>
    <w:rsid w:val="4FC67B78"/>
    <w:rsid w:val="4FD33566"/>
    <w:rsid w:val="4FF04118"/>
    <w:rsid w:val="508A631B"/>
    <w:rsid w:val="50CF728B"/>
    <w:rsid w:val="50D41344"/>
    <w:rsid w:val="51673B9D"/>
    <w:rsid w:val="51B76AA0"/>
    <w:rsid w:val="51E21EC1"/>
    <w:rsid w:val="523302EC"/>
    <w:rsid w:val="52833022"/>
    <w:rsid w:val="52C11D9C"/>
    <w:rsid w:val="5302488E"/>
    <w:rsid w:val="53034162"/>
    <w:rsid w:val="53070745"/>
    <w:rsid w:val="532F4F57"/>
    <w:rsid w:val="53811788"/>
    <w:rsid w:val="54191386"/>
    <w:rsid w:val="546E7D01"/>
    <w:rsid w:val="549A4653"/>
    <w:rsid w:val="54D00C0A"/>
    <w:rsid w:val="54D04518"/>
    <w:rsid w:val="551E34D6"/>
    <w:rsid w:val="552116CC"/>
    <w:rsid w:val="552A1E7A"/>
    <w:rsid w:val="552D0294"/>
    <w:rsid w:val="553E76D4"/>
    <w:rsid w:val="55BC7D0E"/>
    <w:rsid w:val="55EB160A"/>
    <w:rsid w:val="55F65188"/>
    <w:rsid w:val="56135E24"/>
    <w:rsid w:val="563A60ED"/>
    <w:rsid w:val="56431446"/>
    <w:rsid w:val="56A75CA9"/>
    <w:rsid w:val="56C718B7"/>
    <w:rsid w:val="56DA3AEF"/>
    <w:rsid w:val="57201787"/>
    <w:rsid w:val="578F06BB"/>
    <w:rsid w:val="579E445A"/>
    <w:rsid w:val="57B91294"/>
    <w:rsid w:val="58346B6C"/>
    <w:rsid w:val="588C69A8"/>
    <w:rsid w:val="58C919AA"/>
    <w:rsid w:val="58DF2F7C"/>
    <w:rsid w:val="591E3AA4"/>
    <w:rsid w:val="596516D3"/>
    <w:rsid w:val="5987789B"/>
    <w:rsid w:val="5A3A490E"/>
    <w:rsid w:val="5A5545CE"/>
    <w:rsid w:val="5A5569E1"/>
    <w:rsid w:val="5A625C12"/>
    <w:rsid w:val="5A841DD4"/>
    <w:rsid w:val="5AA4622B"/>
    <w:rsid w:val="5AD96410"/>
    <w:rsid w:val="5BBE331C"/>
    <w:rsid w:val="5BC326E1"/>
    <w:rsid w:val="5BF44F90"/>
    <w:rsid w:val="5CB62246"/>
    <w:rsid w:val="5DA550B9"/>
    <w:rsid w:val="5E1102E9"/>
    <w:rsid w:val="5F086500"/>
    <w:rsid w:val="5F1514A5"/>
    <w:rsid w:val="5F5A68C9"/>
    <w:rsid w:val="60234096"/>
    <w:rsid w:val="603D3A8B"/>
    <w:rsid w:val="60673F83"/>
    <w:rsid w:val="60D94755"/>
    <w:rsid w:val="61205C69"/>
    <w:rsid w:val="612956DC"/>
    <w:rsid w:val="612B4FB0"/>
    <w:rsid w:val="61A3201A"/>
    <w:rsid w:val="61A71F77"/>
    <w:rsid w:val="62456545"/>
    <w:rsid w:val="628F77C1"/>
    <w:rsid w:val="62A019CE"/>
    <w:rsid w:val="62B34DCA"/>
    <w:rsid w:val="62CA6A4B"/>
    <w:rsid w:val="62ED4C69"/>
    <w:rsid w:val="63416D0D"/>
    <w:rsid w:val="63B55005"/>
    <w:rsid w:val="63B75221"/>
    <w:rsid w:val="63C416EC"/>
    <w:rsid w:val="63CA6271"/>
    <w:rsid w:val="63DF2257"/>
    <w:rsid w:val="6454481E"/>
    <w:rsid w:val="6461518D"/>
    <w:rsid w:val="646A62E7"/>
    <w:rsid w:val="650A75D2"/>
    <w:rsid w:val="65801643"/>
    <w:rsid w:val="65F30067"/>
    <w:rsid w:val="65F362B8"/>
    <w:rsid w:val="66837F7B"/>
    <w:rsid w:val="66CB4B3F"/>
    <w:rsid w:val="66E83943"/>
    <w:rsid w:val="671169F6"/>
    <w:rsid w:val="675114E9"/>
    <w:rsid w:val="67AE06E9"/>
    <w:rsid w:val="67BA0E3C"/>
    <w:rsid w:val="67BC7C42"/>
    <w:rsid w:val="67BF28F6"/>
    <w:rsid w:val="67ED7463"/>
    <w:rsid w:val="67F73E3E"/>
    <w:rsid w:val="68066DB4"/>
    <w:rsid w:val="691E189E"/>
    <w:rsid w:val="69D36863"/>
    <w:rsid w:val="6A537326"/>
    <w:rsid w:val="6AA47B81"/>
    <w:rsid w:val="6AB06526"/>
    <w:rsid w:val="6ACA583A"/>
    <w:rsid w:val="6B15282D"/>
    <w:rsid w:val="6C014D65"/>
    <w:rsid w:val="6CA87DFD"/>
    <w:rsid w:val="6CD24E7A"/>
    <w:rsid w:val="6CD40BF2"/>
    <w:rsid w:val="6D2B6338"/>
    <w:rsid w:val="6DF224F2"/>
    <w:rsid w:val="6DF8076D"/>
    <w:rsid w:val="6E070B53"/>
    <w:rsid w:val="6E2A7F73"/>
    <w:rsid w:val="6E341C30"/>
    <w:rsid w:val="6E414065"/>
    <w:rsid w:val="6E6E0BD2"/>
    <w:rsid w:val="6EE113A4"/>
    <w:rsid w:val="6EE60768"/>
    <w:rsid w:val="6FA7614A"/>
    <w:rsid w:val="70090BB2"/>
    <w:rsid w:val="70170145"/>
    <w:rsid w:val="703C07EF"/>
    <w:rsid w:val="70567B70"/>
    <w:rsid w:val="71015D2D"/>
    <w:rsid w:val="7104581E"/>
    <w:rsid w:val="710D5457"/>
    <w:rsid w:val="71520337"/>
    <w:rsid w:val="71A2684B"/>
    <w:rsid w:val="71A52B5D"/>
    <w:rsid w:val="72233A82"/>
    <w:rsid w:val="722C2936"/>
    <w:rsid w:val="723932A5"/>
    <w:rsid w:val="727918F3"/>
    <w:rsid w:val="72A42E14"/>
    <w:rsid w:val="72A526E9"/>
    <w:rsid w:val="737511A4"/>
    <w:rsid w:val="73CA68AB"/>
    <w:rsid w:val="74795BDB"/>
    <w:rsid w:val="74B03CF2"/>
    <w:rsid w:val="74E53270"/>
    <w:rsid w:val="75394176"/>
    <w:rsid w:val="7539439E"/>
    <w:rsid w:val="75736ACE"/>
    <w:rsid w:val="7630040E"/>
    <w:rsid w:val="76375D4D"/>
    <w:rsid w:val="7662726E"/>
    <w:rsid w:val="76650B0D"/>
    <w:rsid w:val="767547BD"/>
    <w:rsid w:val="76A50F09"/>
    <w:rsid w:val="77020109"/>
    <w:rsid w:val="774066DD"/>
    <w:rsid w:val="774A0329"/>
    <w:rsid w:val="779D2385"/>
    <w:rsid w:val="77FE0512"/>
    <w:rsid w:val="78520C1D"/>
    <w:rsid w:val="78850FF2"/>
    <w:rsid w:val="793024E3"/>
    <w:rsid w:val="79501600"/>
    <w:rsid w:val="796B643A"/>
    <w:rsid w:val="79AD6A52"/>
    <w:rsid w:val="79CF31F8"/>
    <w:rsid w:val="7A195E96"/>
    <w:rsid w:val="7A6D61E2"/>
    <w:rsid w:val="7A7F1A71"/>
    <w:rsid w:val="7B111DD2"/>
    <w:rsid w:val="7BB763C6"/>
    <w:rsid w:val="7BCD518A"/>
    <w:rsid w:val="7BD81D81"/>
    <w:rsid w:val="7C127041"/>
    <w:rsid w:val="7C2B1EB0"/>
    <w:rsid w:val="7C877FCA"/>
    <w:rsid w:val="7CBE501C"/>
    <w:rsid w:val="7D2A03BA"/>
    <w:rsid w:val="7D5B587B"/>
    <w:rsid w:val="7D6A4C5A"/>
    <w:rsid w:val="7E503E50"/>
    <w:rsid w:val="7E8E6727"/>
    <w:rsid w:val="7EFD6F57"/>
    <w:rsid w:val="7F3472CE"/>
    <w:rsid w:val="7F984689"/>
    <w:rsid w:val="7FA04963"/>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qFormat/>
    <w:uiPriority w:val="9"/>
    <w:pPr>
      <w:keepNext/>
      <w:keepLines/>
      <w:spacing w:before="480"/>
      <w:outlineLvl w:val="0"/>
    </w:pPr>
    <w:rPr>
      <w:rFonts w:asciiTheme="majorHAnsi" w:hAnsiTheme="majorHAnsi" w:eastAsiaTheme="majorEastAsia" w:cstheme="majorBidi"/>
      <w:b/>
      <w:bCs/>
      <w:color w:val="5B9BD5" w:themeColor="accent1"/>
      <w:sz w:val="32"/>
      <w:szCs w:val="32"/>
      <w14:textFill>
        <w14:solidFill>
          <w14:schemeClr w14:val="accent1"/>
        </w14:solidFill>
      </w14:textFill>
    </w:rPr>
  </w:style>
  <w:style w:type="paragraph" w:styleId="4">
    <w:name w:val="heading 2"/>
    <w:basedOn w:val="1"/>
    <w:next w:val="1"/>
    <w:semiHidden/>
    <w:unhideWhenUsed/>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semiHidden/>
    <w:unhideWhenUsed/>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ind w:firstLine="703" w:firstLineChars="250"/>
      <w:outlineLvl w:val="3"/>
    </w:pPr>
    <w:rPr>
      <w:rFonts w:ascii="Cambria" w:hAnsi="Cambria"/>
      <w:b/>
      <w:bCs/>
      <w:color w:val="000000"/>
      <w:kern w:val="0"/>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rPr>
      <w:sz w:val="24"/>
    </w:rPr>
  </w:style>
  <w:style w:type="paragraph" w:styleId="7">
    <w:name w:val="Normal Indent"/>
    <w:basedOn w:val="1"/>
    <w:qFormat/>
    <w:uiPriority w:val="0"/>
    <w:pPr>
      <w:spacing w:line="360" w:lineRule="auto"/>
    </w:pPr>
    <w:rPr>
      <w:rFonts w:ascii="新宋体" w:hAnsi="新宋体" w:eastAsia="新宋体"/>
      <w:sz w:val="24"/>
    </w:rPr>
  </w:style>
  <w:style w:type="paragraph" w:styleId="8">
    <w:name w:val="Body Text Indent"/>
    <w:basedOn w:val="1"/>
    <w:qFormat/>
    <w:uiPriority w:val="0"/>
    <w:pPr>
      <w:spacing w:after="120"/>
      <w:ind w:left="420" w:leftChars="200"/>
    </w:pPr>
  </w:style>
  <w:style w:type="paragraph" w:styleId="9">
    <w:name w:val="toc 3"/>
    <w:basedOn w:val="1"/>
    <w:next w:val="1"/>
    <w:qFormat/>
    <w:uiPriority w:val="0"/>
    <w:pPr>
      <w:ind w:left="840" w:leftChars="400"/>
    </w:pPr>
  </w:style>
  <w:style w:type="paragraph" w:styleId="10">
    <w:name w:val="Balloon Text"/>
    <w:basedOn w:val="1"/>
    <w:link w:val="37"/>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table" w:styleId="17">
    <w:name w:val="Table Grid"/>
    <w:basedOn w:val="16"/>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paragraph" w:customStyle="1" w:styleId="21">
    <w:name w:val="表题"/>
    <w:basedOn w:val="1"/>
    <w:qFormat/>
    <w:uiPriority w:val="0"/>
    <w:pPr>
      <w:spacing w:afterLines="20"/>
      <w:jc w:val="center"/>
    </w:pPr>
    <w:rPr>
      <w:rFonts w:eastAsia="方正黑体简体"/>
      <w:szCs w:val="20"/>
    </w:rPr>
  </w:style>
  <w:style w:type="paragraph" w:customStyle="1" w:styleId="22">
    <w:name w:val="表内容"/>
    <w:basedOn w:val="1"/>
    <w:qFormat/>
    <w:uiPriority w:val="0"/>
    <w:pPr>
      <w:spacing w:line="240" w:lineRule="exact"/>
      <w:ind w:firstLine="100" w:firstLineChars="100"/>
    </w:pPr>
    <w:rPr>
      <w:rFonts w:eastAsia="方正书宋简体"/>
      <w:szCs w:val="21"/>
    </w:rPr>
  </w:style>
  <w:style w:type="paragraph" w:customStyle="1" w:styleId="23">
    <w:name w:val="表内容行距"/>
    <w:basedOn w:val="22"/>
    <w:qFormat/>
    <w:uiPriority w:val="0"/>
    <w:pPr>
      <w:spacing w:line="340" w:lineRule="exact"/>
    </w:pPr>
  </w:style>
  <w:style w:type="paragraph" w:customStyle="1" w:styleId="24">
    <w:name w:val="WPSOffice手动目录 1"/>
    <w:qFormat/>
    <w:uiPriority w:val="0"/>
    <w:rPr>
      <w:rFonts w:asciiTheme="minorHAnsi" w:hAnsiTheme="minorHAnsi" w:eastAsiaTheme="minorEastAsia" w:cstheme="minorBidi"/>
      <w:lang w:val="en-US" w:eastAsia="zh-CN" w:bidi="ar-SA"/>
    </w:rPr>
  </w:style>
  <w:style w:type="paragraph" w:customStyle="1" w:styleId="2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6">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7">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8">
    <w:name w:val="列出段落2"/>
    <w:basedOn w:val="1"/>
    <w:qFormat/>
    <w:uiPriority w:val="0"/>
    <w:pPr>
      <w:ind w:firstLine="420"/>
    </w:pPr>
  </w:style>
  <w:style w:type="paragraph" w:customStyle="1" w:styleId="29">
    <w:name w:val="reader-word-layer reader-word-s2-7"/>
    <w:basedOn w:val="1"/>
    <w:qFormat/>
    <w:uiPriority w:val="0"/>
    <w:pPr>
      <w:widowControl/>
      <w:spacing w:before="100" w:beforeAutospacing="1" w:after="100" w:afterAutospacing="1"/>
    </w:pPr>
    <w:rPr>
      <w:rFonts w:ascii="宋体" w:hAnsi="宋体" w:cs="宋体"/>
      <w:kern w:val="0"/>
      <w:sz w:val="24"/>
    </w:rPr>
  </w:style>
  <w:style w:type="paragraph" w:customStyle="1" w:styleId="30">
    <w:name w:val="reader-word-layer reader-word-s2-3"/>
    <w:basedOn w:val="1"/>
    <w:qFormat/>
    <w:uiPriority w:val="0"/>
    <w:pPr>
      <w:widowControl/>
      <w:spacing w:before="100" w:beforeAutospacing="1" w:after="100" w:afterAutospacing="1"/>
    </w:pPr>
    <w:rPr>
      <w:rFonts w:ascii="宋体" w:hAnsi="宋体" w:cs="宋体"/>
      <w:kern w:val="0"/>
      <w:sz w:val="24"/>
    </w:rPr>
  </w:style>
  <w:style w:type="paragraph" w:customStyle="1" w:styleId="31">
    <w:name w:val="列出段落1"/>
    <w:basedOn w:val="1"/>
    <w:qFormat/>
    <w:uiPriority w:val="99"/>
    <w:pPr>
      <w:ind w:firstLine="420" w:firstLineChars="200"/>
    </w:pPr>
  </w:style>
  <w:style w:type="paragraph" w:customStyle="1" w:styleId="32">
    <w:name w:val="p0"/>
    <w:basedOn w:val="1"/>
    <w:qFormat/>
    <w:uiPriority w:val="0"/>
    <w:pPr>
      <w:widowControl/>
      <w:spacing w:before="100" w:beforeAutospacing="1" w:after="100" w:afterAutospacing="1"/>
      <w:jc w:val="left"/>
    </w:pPr>
    <w:rPr>
      <w:rFonts w:ascii="宋体" w:hAnsi="宋体" w:cs="宋体"/>
      <w:kern w:val="0"/>
      <w:sz w:val="24"/>
    </w:rPr>
  </w:style>
  <w:style w:type="paragraph" w:styleId="33">
    <w:name w:val="List Paragraph"/>
    <w:basedOn w:val="1"/>
    <w:qFormat/>
    <w:uiPriority w:val="34"/>
    <w:pPr>
      <w:ind w:firstLine="420" w:firstLineChars="200"/>
    </w:pPr>
    <w:rPr>
      <w:rFonts w:ascii="Calibri" w:hAnsi="Calibri" w:eastAsia="宋体" w:cs="Times New Roman"/>
      <w:szCs w:val="22"/>
    </w:rPr>
  </w:style>
  <w:style w:type="paragraph" w:customStyle="1" w:styleId="34">
    <w:name w:val="Compact"/>
    <w:basedOn w:val="3"/>
    <w:qFormat/>
    <w:uiPriority w:val="0"/>
    <w:pPr>
      <w:spacing w:before="36" w:after="36"/>
    </w:pPr>
  </w:style>
  <w:style w:type="table" w:customStyle="1" w:styleId="35">
    <w:name w:val="Table"/>
    <w:semiHidden/>
    <w:unhideWhenUsed/>
    <w:qFormat/>
    <w:uiPriority w:val="0"/>
    <w:tblPr>
      <w:tblLayout w:type="fixed"/>
      <w:tblCellMar>
        <w:top w:w="0" w:type="dxa"/>
        <w:left w:w="108" w:type="dxa"/>
        <w:bottom w:w="0" w:type="dxa"/>
        <w:right w:w="108" w:type="dxa"/>
      </w:tblCellMar>
    </w:tblPr>
    <w:tblStylePr w:type="firstRow">
      <w:tcPr>
        <w:tcBorders>
          <w:bottom w:val="single" w:color="auto" w:sz="0" w:space="0"/>
        </w:tcBorders>
        <w:vAlign w:val="bottom"/>
      </w:tcPr>
    </w:tblStylePr>
  </w:style>
  <w:style w:type="paragraph" w:customStyle="1" w:styleId="36">
    <w:name w:val="First Paragraph"/>
    <w:basedOn w:val="3"/>
    <w:next w:val="3"/>
    <w:qFormat/>
    <w:uiPriority w:val="0"/>
  </w:style>
  <w:style w:type="character" w:customStyle="1" w:styleId="37">
    <w:name w:val="批注框文本 Char"/>
    <w:basedOn w:val="18"/>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F35648-8D4A-4790-93DE-A1891918E1D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28529</Words>
  <Characters>30008</Characters>
  <Lines>243</Lines>
  <Paragraphs>68</Paragraphs>
  <TotalTime>9</TotalTime>
  <ScaleCrop>false</ScaleCrop>
  <LinksUpToDate>false</LinksUpToDate>
  <CharactersWithSpaces>30541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2022-09-07T08:37:00Z</dcterms:created>
  <dc:creator>Administrator</dc:creator>
  <cp:lastModifiedBy>Administrator</cp:lastModifiedBy>
  <dcterms:modified xsi:type="dcterms:W3CDTF">2024-08-23T09:00:33Z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ECE1A31374AB43F683C83020578F5DE6</vt:lpwstr>
  </property>
</Properties>
</file>