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14D2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242CC8A">
      <w:pPr>
        <w:spacing w:line="58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2025年春季高考技能测试各专业类别</w:t>
      </w:r>
    </w:p>
    <w:p w14:paraId="2EE59406">
      <w:pPr>
        <w:spacing w:line="58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主考院校安排一览表</w:t>
      </w:r>
    </w:p>
    <w:bookmarkEnd w:id="0"/>
    <w:p w14:paraId="2DE3CC7C">
      <w:pPr>
        <w:spacing w:line="580" w:lineRule="exact"/>
        <w:rPr>
          <w:rFonts w:hint="eastAsia" w:ascii="仿宋_GB2312" w:hAnsi="仿宋" w:eastAsia="仿宋_GB2312" w:cs="仿宋"/>
          <w:sz w:val="32"/>
          <w:szCs w:val="32"/>
        </w:rPr>
      </w:pPr>
    </w:p>
    <w:tbl>
      <w:tblPr>
        <w:tblStyle w:val="8"/>
        <w:tblW w:w="8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899"/>
        <w:gridCol w:w="4543"/>
      </w:tblGrid>
      <w:tr w14:paraId="0103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017D">
            <w:pPr>
              <w:spacing w:line="46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1EC55A">
            <w:pPr>
              <w:spacing w:line="46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专业类别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57FA68">
            <w:pPr>
              <w:spacing w:line="46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主考院校</w:t>
            </w:r>
          </w:p>
        </w:tc>
      </w:tr>
      <w:tr w14:paraId="45F8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3B5F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AC03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现代农艺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7A09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泰山职业技术学院</w:t>
            </w:r>
          </w:p>
        </w:tc>
      </w:tr>
      <w:tr w14:paraId="0F6BE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E38D6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6127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烹饪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16C64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青岛酒店管理职业技术学院</w:t>
            </w:r>
          </w:p>
        </w:tc>
      </w:tr>
      <w:tr w14:paraId="5E4A7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AC45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5CF00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畜牧养殖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95B5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山东畜牧兽医职业学院</w:t>
            </w:r>
          </w:p>
        </w:tc>
      </w:tr>
      <w:tr w14:paraId="1790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AA3BD">
            <w:pPr>
              <w:spacing w:line="460" w:lineRule="exact"/>
              <w:jc w:val="center"/>
              <w:rPr>
                <w:rFonts w:hint="eastAsia" w:ascii="仿宋_GB2312" w:eastAsia="仿宋_GB2312"/>
                <w:position w:val="-6"/>
                <w:sz w:val="30"/>
                <w:szCs w:val="30"/>
              </w:rPr>
            </w:pPr>
            <w:r>
              <w:rPr>
                <w:rFonts w:hint="eastAsia" w:ascii="仿宋_GB2312" w:eastAsia="仿宋_GB2312"/>
                <w:position w:val="-6"/>
                <w:sz w:val="30"/>
                <w:szCs w:val="30"/>
              </w:rPr>
              <w:t>4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35131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建筑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F754C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山东水利职业学院</w:t>
            </w:r>
          </w:p>
        </w:tc>
      </w:tr>
      <w:tr w14:paraId="3B1E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EF96">
            <w:pPr>
              <w:widowControl/>
              <w:spacing w:line="460" w:lineRule="exact"/>
              <w:jc w:val="center"/>
              <w:rPr>
                <w:rFonts w:ascii="仿宋_GB2312" w:eastAsia="仿宋_GB2312"/>
                <w:position w:val="-6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B54F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1C6BC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山东城市建设职业学院</w:t>
            </w:r>
          </w:p>
        </w:tc>
      </w:tr>
      <w:tr w14:paraId="420B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F119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133B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机械制造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A59B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山东职业学院</w:t>
            </w:r>
          </w:p>
        </w:tc>
      </w:tr>
      <w:tr w14:paraId="7CB8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2358D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8012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设备维修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60F1F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山东职业学院</w:t>
            </w:r>
          </w:p>
        </w:tc>
      </w:tr>
      <w:tr w14:paraId="0452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CDB9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F9C2C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机电技术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FCFE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德州职业技术学院</w:t>
            </w:r>
          </w:p>
        </w:tc>
      </w:tr>
      <w:tr w14:paraId="081C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58AA6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F0E0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自动控制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DB00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济宁职业技术学院</w:t>
            </w:r>
          </w:p>
        </w:tc>
      </w:tr>
      <w:tr w14:paraId="4FFD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59907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7C28C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电气技术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91099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山东电力高等专科学校</w:t>
            </w:r>
          </w:p>
        </w:tc>
      </w:tr>
      <w:tr w14:paraId="2474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3A56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998A4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01226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青岛港湾职业技术学院</w:t>
            </w:r>
          </w:p>
        </w:tc>
      </w:tr>
      <w:tr w14:paraId="4650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A2F4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46902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化工与环境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BB20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东营职业学院</w:t>
            </w:r>
          </w:p>
        </w:tc>
      </w:tr>
      <w:tr w14:paraId="7E56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9F8AA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22AC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服装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814E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济南工程职业技术学院</w:t>
            </w:r>
          </w:p>
        </w:tc>
      </w:tr>
      <w:tr w14:paraId="049B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EEE2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0CAA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车辆维修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CD3D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山东交通职业学院</w:t>
            </w:r>
          </w:p>
        </w:tc>
      </w:tr>
      <w:tr w14:paraId="439E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E71F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6EE8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运输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A6CB7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山东交通职业学院</w:t>
            </w:r>
          </w:p>
        </w:tc>
      </w:tr>
      <w:tr w14:paraId="28EE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BFEF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0C61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数字媒体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BEC65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山东电子职业技术学院</w:t>
            </w:r>
          </w:p>
        </w:tc>
      </w:tr>
      <w:tr w14:paraId="526C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552A4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16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375B1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网络技术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A2A4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济南职业学院</w:t>
            </w:r>
          </w:p>
        </w:tc>
      </w:tr>
      <w:tr w14:paraId="36D3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0D648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17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D7BC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软件与应用技术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4CC1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山东科技职业学院</w:t>
            </w:r>
          </w:p>
        </w:tc>
      </w:tr>
      <w:tr w14:paraId="7B38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C566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18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0B845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医学技术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9A2CD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淄博职业学院</w:t>
            </w:r>
          </w:p>
        </w:tc>
      </w:tr>
      <w:tr w14:paraId="7587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684D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90A02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6C2C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山东医学高等专科学校</w:t>
            </w:r>
          </w:p>
        </w:tc>
      </w:tr>
      <w:tr w14:paraId="7C32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CE6B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D0CF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D8BEE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滨州职业学院</w:t>
            </w:r>
          </w:p>
        </w:tc>
      </w:tr>
      <w:tr w14:paraId="3E1D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AF88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19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D98E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药学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27550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潍坊护理职业学院</w:t>
            </w:r>
          </w:p>
        </w:tc>
      </w:tr>
      <w:tr w14:paraId="1394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C14E9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14A01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CB3E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山东中医药高等专科学校</w:t>
            </w:r>
          </w:p>
        </w:tc>
      </w:tr>
      <w:tr w14:paraId="6151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D4C97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9839B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护理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EEBE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聊城职业技术学院</w:t>
            </w:r>
          </w:p>
        </w:tc>
      </w:tr>
      <w:tr w14:paraId="1FD0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94AC7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7F83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E8B7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山东医学高等专科学校</w:t>
            </w:r>
          </w:p>
        </w:tc>
      </w:tr>
      <w:tr w14:paraId="647D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F652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814E7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93F1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济南护理职业学院</w:t>
            </w:r>
          </w:p>
        </w:tc>
      </w:tr>
      <w:tr w14:paraId="0AB8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70EE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438A1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5CA93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泰山护理职业学院</w:t>
            </w:r>
          </w:p>
        </w:tc>
      </w:tr>
      <w:tr w14:paraId="2DC7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A0C4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B7E5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DD99B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滨州职业学院</w:t>
            </w:r>
          </w:p>
        </w:tc>
      </w:tr>
      <w:tr w14:paraId="08D9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EB6C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21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8093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财税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62A8D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山东商业职业技术学院</w:t>
            </w:r>
          </w:p>
        </w:tc>
      </w:tr>
      <w:tr w14:paraId="7A3E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1EAAF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22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C3D3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市场营销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9863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青岛职业技术学院</w:t>
            </w:r>
          </w:p>
        </w:tc>
      </w:tr>
      <w:tr w14:paraId="4290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A68C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23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6CA6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电子商务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633A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山东劳动职业技术学院</w:t>
            </w:r>
          </w:p>
        </w:tc>
      </w:tr>
      <w:tr w14:paraId="058BB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37146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24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1F6E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国际商务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6547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山东劳动职业技术学院</w:t>
            </w:r>
          </w:p>
        </w:tc>
      </w:tr>
      <w:tr w14:paraId="1540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07E0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25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81A2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物流管理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0C86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青岛职业技术学院</w:t>
            </w:r>
          </w:p>
        </w:tc>
      </w:tr>
      <w:tr w14:paraId="433F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4D65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26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0E82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酒店管理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EDDF7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山东旅游职业学院</w:t>
            </w:r>
          </w:p>
        </w:tc>
      </w:tr>
      <w:tr w14:paraId="6E16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6327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27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61763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旅游管理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9A70E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山东旅游职业学院</w:t>
            </w:r>
          </w:p>
        </w:tc>
      </w:tr>
      <w:tr w14:paraId="0EEFC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135C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28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C28D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公共服务与管理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D5472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济南职业学院</w:t>
            </w:r>
          </w:p>
        </w:tc>
      </w:tr>
      <w:tr w14:paraId="5C5C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2DBC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29</w:t>
            </w:r>
          </w:p>
        </w:tc>
        <w:tc>
          <w:tcPr>
            <w:tcW w:w="2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D704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学前教育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B440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淄博师范高等专科学校</w:t>
            </w:r>
          </w:p>
        </w:tc>
      </w:tr>
      <w:tr w14:paraId="5641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C33F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FE97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D469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济南幼儿师范高等专科学校</w:t>
            </w:r>
          </w:p>
        </w:tc>
      </w:tr>
      <w:tr w14:paraId="6F2D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8A85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F1CA7">
            <w:pPr>
              <w:widowControl/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B8A46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济宁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职业技术学院</w:t>
            </w:r>
          </w:p>
        </w:tc>
      </w:tr>
      <w:tr w14:paraId="4B1B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CA4A5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30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5112"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艺术设计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D834"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威海职业学院</w:t>
            </w:r>
          </w:p>
        </w:tc>
      </w:tr>
    </w:tbl>
    <w:p w14:paraId="236B4D81"/>
    <w:p w14:paraId="4E7ED9E7">
      <w:pPr>
        <w:spacing w:line="580" w:lineRule="exact"/>
      </w:pPr>
    </w:p>
    <w:p w14:paraId="09AC5422"/>
    <w:p w14:paraId="439AFD7C"/>
    <w:p w14:paraId="322FEF37"/>
    <w:p w14:paraId="09AC4AB1"/>
    <w:p w14:paraId="062714AC"/>
    <w:p w14:paraId="119BE015"/>
    <w:p w14:paraId="04649B08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928" w:right="1418" w:bottom="1928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70FA9">
    <w:pPr>
      <w:pStyle w:val="5"/>
      <w:framePr w:wrap="around" w:vAnchor="text" w:hAnchor="margin" w:xAlign="outside" w:y="1"/>
      <w:ind w:left="210" w:leftChars="100" w:right="210" w:righ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36B2B446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9D5E5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AF774D8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343C"/>
    <w:rsid w:val="00006173"/>
    <w:rsid w:val="0003721A"/>
    <w:rsid w:val="000F18DA"/>
    <w:rsid w:val="0014707F"/>
    <w:rsid w:val="00180531"/>
    <w:rsid w:val="001B01C5"/>
    <w:rsid w:val="00244F74"/>
    <w:rsid w:val="00256C45"/>
    <w:rsid w:val="002D008C"/>
    <w:rsid w:val="002E6ABE"/>
    <w:rsid w:val="00301DDC"/>
    <w:rsid w:val="003A2CAD"/>
    <w:rsid w:val="004101CE"/>
    <w:rsid w:val="00557F8D"/>
    <w:rsid w:val="005C02B5"/>
    <w:rsid w:val="005D3198"/>
    <w:rsid w:val="006027E2"/>
    <w:rsid w:val="00644798"/>
    <w:rsid w:val="006F1473"/>
    <w:rsid w:val="007700B3"/>
    <w:rsid w:val="007921D5"/>
    <w:rsid w:val="007D62F5"/>
    <w:rsid w:val="00864CDD"/>
    <w:rsid w:val="009060BF"/>
    <w:rsid w:val="0091779B"/>
    <w:rsid w:val="00976D3D"/>
    <w:rsid w:val="009A5D98"/>
    <w:rsid w:val="00A3694B"/>
    <w:rsid w:val="00A92A9C"/>
    <w:rsid w:val="00B47072"/>
    <w:rsid w:val="00B91F4C"/>
    <w:rsid w:val="00BE37D4"/>
    <w:rsid w:val="00C561CE"/>
    <w:rsid w:val="00CC12DE"/>
    <w:rsid w:val="00CF49E4"/>
    <w:rsid w:val="00EE3D1B"/>
    <w:rsid w:val="00EE7400"/>
    <w:rsid w:val="00F15E6F"/>
    <w:rsid w:val="02D60BBC"/>
    <w:rsid w:val="2A4A0F51"/>
    <w:rsid w:val="32497D87"/>
    <w:rsid w:val="32903AF3"/>
    <w:rsid w:val="38095840"/>
    <w:rsid w:val="3BE10604"/>
    <w:rsid w:val="3D15548F"/>
    <w:rsid w:val="3F9D343C"/>
    <w:rsid w:val="42500C48"/>
    <w:rsid w:val="4BA7331F"/>
    <w:rsid w:val="508F7B0E"/>
    <w:rsid w:val="55723134"/>
    <w:rsid w:val="671D346C"/>
    <w:rsid w:val="6AAF2D4A"/>
    <w:rsid w:val="6C6626BA"/>
    <w:rsid w:val="6C83096E"/>
    <w:rsid w:val="6DEF5035"/>
    <w:rsid w:val="7AAC0949"/>
    <w:rsid w:val="7BC910AC"/>
    <w:rsid w:val="7CEE1DD0"/>
    <w:rsid w:val="7D97463E"/>
    <w:rsid w:val="7EB36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宋体" w:hAnsi="Courier New" w:eastAsia="等线" w:cs="Times New Roman"/>
      <w:kern w:val="0"/>
      <w:sz w:val="20"/>
      <w:szCs w:val="20"/>
      <w:lang w:val="en-US" w:eastAsia="zh-CN" w:bidi="ar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样式2"/>
    <w:basedOn w:val="2"/>
    <w:qFormat/>
    <w:uiPriority w:val="0"/>
    <w:rPr>
      <w:rFonts w:ascii="Times" w:hAnsi="Times" w:eastAsia="仿宋_GB2312"/>
      <w:b w:val="0"/>
      <w:snapToGrid w:val="0"/>
      <w:sz w:val="32"/>
      <w:szCs w:val="32"/>
    </w:rPr>
  </w:style>
  <w:style w:type="paragraph" w:customStyle="1" w:styleId="13">
    <w:name w:val="样式3"/>
    <w:basedOn w:val="2"/>
    <w:qFormat/>
    <w:uiPriority w:val="0"/>
    <w:rPr>
      <w:rFonts w:eastAsia="仿宋_GB2312"/>
      <w:b w:val="0"/>
      <w:snapToGrid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307;&#32771;&#22996;&#21150;&#12308;%20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鲁招考委办〔 〕号.dot</Template>
  <Pages>2</Pages>
  <Words>516</Words>
  <Characters>540</Characters>
  <Lines>2</Lines>
  <Paragraphs>1</Paragraphs>
  <TotalTime>6</TotalTime>
  <ScaleCrop>false</ScaleCrop>
  <LinksUpToDate>false</LinksUpToDate>
  <CharactersWithSpaces>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2024-05-09T01:07:00Z</dcterms:created>
  <dc:creator>文印1</dc:creator>
  <cp:lastModifiedBy>qzuser</cp:lastModifiedBy>
  <cp:lastPrinted>2024-11-27T01:23:00Z</cp:lastPrinted>
  <dcterms:modified xsi:type="dcterms:W3CDTF">2025-02-27T07:11:28Z</dcterms:modified>
  <dc:title>山东省招生委员会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AEA740C1CA7B40EE8A0F3A2715E81DE8_13</vt:lpwstr>
  </property>
</Properties>
</file>